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688E" w14:textId="78B993FC" w:rsidR="00B851AB" w:rsidRDefault="00B851AB" w:rsidP="0040150A"/>
    <w:p w14:paraId="026F316C" w14:textId="7EC7ADE9" w:rsidR="00823231" w:rsidRDefault="00823231" w:rsidP="0040150A"/>
    <w:p w14:paraId="4D67ADE5" w14:textId="1D870A7A" w:rsidR="00823231" w:rsidRDefault="00823231" w:rsidP="0040150A"/>
    <w:p w14:paraId="60A9AD74" w14:textId="687031C0" w:rsidR="00823231" w:rsidRDefault="00823231" w:rsidP="0040150A"/>
    <w:p w14:paraId="721B0A5D" w14:textId="2E07B7F7" w:rsidR="00823231" w:rsidRPr="00CA4EFB" w:rsidRDefault="00823231" w:rsidP="00CA4EFB">
      <w:pPr>
        <w:jc w:val="center"/>
        <w:rPr>
          <w:rFonts w:ascii="Arial" w:eastAsia="Arial" w:hAnsi="Arial" w:cs="Arial"/>
          <w:b/>
        </w:rPr>
      </w:pPr>
      <w:bookmarkStart w:id="0" w:name="_Hlk65589008"/>
      <w:r>
        <w:rPr>
          <w:rFonts w:ascii="Arial" w:eastAsia="Arial" w:hAnsi="Arial" w:cs="Arial"/>
          <w:b/>
          <w:color w:val="000000" w:themeColor="text1"/>
        </w:rPr>
        <w:t xml:space="preserve">Rose Young </w:t>
      </w:r>
      <w:r w:rsidRPr="00F932D0">
        <w:rPr>
          <w:rFonts w:ascii="Arial" w:eastAsia="Arial" w:hAnsi="Arial" w:cs="Arial"/>
          <w:b/>
        </w:rPr>
        <w:t xml:space="preserve">People’s </w:t>
      </w:r>
      <w:r>
        <w:rPr>
          <w:rFonts w:ascii="Arial" w:eastAsia="Arial" w:hAnsi="Arial" w:cs="Arial"/>
          <w:b/>
        </w:rPr>
        <w:t xml:space="preserve">Service </w:t>
      </w:r>
      <w:r w:rsidRPr="00F932D0">
        <w:rPr>
          <w:rFonts w:ascii="Arial" w:eastAsia="Arial" w:hAnsi="Arial" w:cs="Arial"/>
          <w:b/>
        </w:rPr>
        <w:t>Manager</w:t>
      </w:r>
    </w:p>
    <w:bookmarkEnd w:id="0"/>
    <w:p w14:paraId="12697A50" w14:textId="77777777" w:rsidR="00823231" w:rsidRPr="00C937D5" w:rsidRDefault="00823231" w:rsidP="00823231">
      <w:pPr>
        <w:jc w:val="center"/>
        <w:rPr>
          <w:rFonts w:ascii="Arial" w:eastAsia="Arial" w:hAnsi="Arial" w:cs="Arial"/>
          <w:b/>
          <w:color w:val="000000" w:themeColor="text1"/>
        </w:rPr>
      </w:pPr>
    </w:p>
    <w:p w14:paraId="73861185" w14:textId="77777777" w:rsidR="00823231" w:rsidRDefault="00823231" w:rsidP="00823231">
      <w:pPr>
        <w:jc w:val="center"/>
        <w:rPr>
          <w:rFonts w:ascii="Arial" w:eastAsia="Arial" w:hAnsi="Arial" w:cs="Arial"/>
          <w:b/>
          <w:color w:val="000000" w:themeColor="text1"/>
        </w:rPr>
      </w:pPr>
      <w:r w:rsidRPr="00C937D5">
        <w:rPr>
          <w:rFonts w:ascii="Arial" w:eastAsia="Arial" w:hAnsi="Arial" w:cs="Arial"/>
          <w:b/>
          <w:color w:val="000000" w:themeColor="text1"/>
        </w:rPr>
        <w:t>Job Description</w:t>
      </w:r>
    </w:p>
    <w:p w14:paraId="795B1FF0" w14:textId="77777777" w:rsidR="00823231" w:rsidRPr="00C937D5" w:rsidRDefault="00823231" w:rsidP="00823231">
      <w:pPr>
        <w:rPr>
          <w:rFonts w:ascii="Arial" w:eastAsia="Arial" w:hAnsi="Arial" w:cs="Arial"/>
          <w:color w:val="000000" w:themeColor="text1"/>
        </w:rPr>
      </w:pPr>
    </w:p>
    <w:p w14:paraId="37E52782" w14:textId="77777777" w:rsidR="00823231" w:rsidRDefault="00823231" w:rsidP="00823231">
      <w:pPr>
        <w:rPr>
          <w:rFonts w:ascii="Arial" w:eastAsia="Arial" w:hAnsi="Arial" w:cs="Arial"/>
          <w:color w:val="000000" w:themeColor="text1"/>
          <w:sz w:val="22"/>
          <w:szCs w:val="22"/>
        </w:rPr>
      </w:pPr>
      <w:bookmarkStart w:id="1" w:name="_Hlk65589106"/>
      <w:r>
        <w:rPr>
          <w:rFonts w:ascii="Arial" w:eastAsia="Arial" w:hAnsi="Arial" w:cs="Arial"/>
          <w:color w:val="000000" w:themeColor="text1"/>
          <w:sz w:val="22"/>
          <w:szCs w:val="22"/>
        </w:rPr>
        <w:t xml:space="preserve">The Magdalene Group is looking to employ a Service Manager for our Rose Young People’s </w:t>
      </w:r>
      <w:r w:rsidRPr="00F65BAA">
        <w:rPr>
          <w:rFonts w:ascii="Arial" w:eastAsia="Arial" w:hAnsi="Arial" w:cs="Arial"/>
          <w:color w:val="000000" w:themeColor="text1"/>
          <w:sz w:val="22"/>
          <w:szCs w:val="22"/>
        </w:rPr>
        <w:t>Service</w:t>
      </w:r>
      <w:r>
        <w:rPr>
          <w:rFonts w:ascii="Arial" w:eastAsia="Arial" w:hAnsi="Arial" w:cs="Arial"/>
          <w:color w:val="000000" w:themeColor="text1"/>
          <w:sz w:val="22"/>
          <w:szCs w:val="22"/>
        </w:rPr>
        <w:t xml:space="preserve"> who will work collaboratively across the organisation in a management job sharing role incorporating direct case work. </w:t>
      </w:r>
    </w:p>
    <w:p w14:paraId="6D2980AA" w14:textId="77777777" w:rsidR="00823231" w:rsidRDefault="00823231" w:rsidP="00823231">
      <w:pPr>
        <w:rPr>
          <w:rFonts w:ascii="Arial" w:eastAsia="Arial" w:hAnsi="Arial" w:cs="Arial"/>
          <w:color w:val="000000" w:themeColor="text1"/>
          <w:sz w:val="22"/>
          <w:szCs w:val="22"/>
        </w:rPr>
      </w:pPr>
    </w:p>
    <w:p w14:paraId="6C39DCD0" w14:textId="77777777" w:rsidR="00823231" w:rsidRDefault="00823231" w:rsidP="00823231">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We are seeking someone who has experience of managing a team of frontline practitioners in a similar role or field who will </w:t>
      </w:r>
      <w:r w:rsidRPr="00C534BC">
        <w:rPr>
          <w:rFonts w:ascii="Arial" w:eastAsia="Arial" w:hAnsi="Arial" w:cs="Arial"/>
          <w:color w:val="000000" w:themeColor="text1"/>
          <w:sz w:val="22"/>
          <w:szCs w:val="22"/>
        </w:rPr>
        <w:t xml:space="preserve">be responsible for managing the day-to-day running, and line management of </w:t>
      </w:r>
      <w:r>
        <w:rPr>
          <w:rFonts w:ascii="Arial" w:eastAsia="Arial" w:hAnsi="Arial" w:cs="Arial"/>
          <w:color w:val="000000" w:themeColor="text1"/>
          <w:sz w:val="22"/>
          <w:szCs w:val="22"/>
        </w:rPr>
        <w:t xml:space="preserve">Rose CSE Practitioners. </w:t>
      </w:r>
    </w:p>
    <w:bookmarkEnd w:id="1"/>
    <w:p w14:paraId="02D8F680" w14:textId="77777777" w:rsidR="00823231" w:rsidRDefault="00823231" w:rsidP="00823231">
      <w:pPr>
        <w:rPr>
          <w:rFonts w:ascii="Arial" w:eastAsia="Arial" w:hAnsi="Arial" w:cs="Arial"/>
          <w:color w:val="000000" w:themeColor="text1"/>
          <w:sz w:val="22"/>
          <w:szCs w:val="22"/>
        </w:rPr>
      </w:pPr>
    </w:p>
    <w:p w14:paraId="5875455F" w14:textId="77777777" w:rsidR="00823231" w:rsidRDefault="00823231" w:rsidP="00823231">
      <w:pPr>
        <w:rPr>
          <w:rFonts w:ascii="Arial" w:eastAsia="Arial" w:hAnsi="Arial" w:cs="Arial"/>
          <w:sz w:val="22"/>
          <w:szCs w:val="22"/>
        </w:rPr>
      </w:pPr>
      <w:r>
        <w:rPr>
          <w:rFonts w:ascii="Arial" w:eastAsia="Arial" w:hAnsi="Arial" w:cs="Arial"/>
          <w:color w:val="000000" w:themeColor="text1"/>
          <w:sz w:val="22"/>
          <w:szCs w:val="22"/>
        </w:rPr>
        <w:t xml:space="preserve">You will be </w:t>
      </w:r>
      <w:r w:rsidRPr="00F932D0">
        <w:rPr>
          <w:rFonts w:ascii="Arial" w:eastAsia="Arial" w:hAnsi="Arial" w:cs="Arial"/>
          <w:sz w:val="22"/>
          <w:szCs w:val="22"/>
        </w:rPr>
        <w:t xml:space="preserve">dedicated and driven to </w:t>
      </w:r>
      <w:r>
        <w:rPr>
          <w:rFonts w:ascii="Arial" w:eastAsia="Arial" w:hAnsi="Arial" w:cs="Arial"/>
          <w:color w:val="000000" w:themeColor="text1"/>
          <w:sz w:val="22"/>
          <w:szCs w:val="22"/>
        </w:rPr>
        <w:t xml:space="preserve">ensure </w:t>
      </w:r>
      <w:r w:rsidRPr="00C534BC">
        <w:rPr>
          <w:rFonts w:ascii="Arial" w:eastAsia="Arial" w:hAnsi="Arial" w:cs="Arial"/>
          <w:color w:val="000000" w:themeColor="text1"/>
          <w:sz w:val="22"/>
          <w:szCs w:val="22"/>
        </w:rPr>
        <w:t>provi</w:t>
      </w:r>
      <w:r>
        <w:rPr>
          <w:rFonts w:ascii="Arial" w:eastAsia="Arial" w:hAnsi="Arial" w:cs="Arial"/>
          <w:color w:val="000000" w:themeColor="text1"/>
          <w:sz w:val="22"/>
          <w:szCs w:val="22"/>
        </w:rPr>
        <w:t xml:space="preserve">sion of </w:t>
      </w:r>
      <w:r w:rsidRPr="00C534BC">
        <w:rPr>
          <w:rFonts w:ascii="Arial" w:eastAsia="Arial" w:hAnsi="Arial" w:cs="Arial"/>
          <w:color w:val="000000" w:themeColor="text1"/>
          <w:sz w:val="22"/>
          <w:szCs w:val="22"/>
        </w:rPr>
        <w:t>a high</w:t>
      </w:r>
      <w:r>
        <w:rPr>
          <w:rFonts w:ascii="Arial" w:eastAsia="Arial" w:hAnsi="Arial" w:cs="Arial"/>
          <w:color w:val="000000" w:themeColor="text1"/>
          <w:sz w:val="22"/>
          <w:szCs w:val="22"/>
        </w:rPr>
        <w:t>-</w:t>
      </w:r>
      <w:r w:rsidRPr="00C534BC">
        <w:rPr>
          <w:rFonts w:ascii="Arial" w:eastAsia="Arial" w:hAnsi="Arial" w:cs="Arial"/>
          <w:color w:val="000000" w:themeColor="text1"/>
          <w:sz w:val="22"/>
          <w:szCs w:val="22"/>
        </w:rPr>
        <w:t>quality, effective and safe service</w:t>
      </w:r>
      <w:r>
        <w:rPr>
          <w:rFonts w:ascii="Arial" w:eastAsia="Arial" w:hAnsi="Arial" w:cs="Arial"/>
          <w:color w:val="000000" w:themeColor="text1"/>
          <w:sz w:val="22"/>
          <w:szCs w:val="22"/>
        </w:rPr>
        <w:t xml:space="preserve"> which provides </w:t>
      </w:r>
      <w:r w:rsidRPr="00F932D0">
        <w:rPr>
          <w:rFonts w:ascii="Arial" w:eastAsia="Arial" w:hAnsi="Arial" w:cs="Arial"/>
          <w:sz w:val="22"/>
          <w:szCs w:val="22"/>
        </w:rPr>
        <w:t>the best support to children and young people who have experienced child sexual exploitation.</w:t>
      </w:r>
    </w:p>
    <w:p w14:paraId="25F3222F" w14:textId="77777777" w:rsidR="00823231" w:rsidRPr="00267864" w:rsidRDefault="00823231" w:rsidP="00823231">
      <w:pPr>
        <w:rPr>
          <w:rFonts w:ascii="Arial" w:eastAsia="Arial" w:hAnsi="Arial" w:cs="Arial"/>
          <w:color w:val="00B0F0"/>
          <w:sz w:val="22"/>
          <w:szCs w:val="22"/>
        </w:rPr>
      </w:pPr>
    </w:p>
    <w:p w14:paraId="7B73394A" w14:textId="77777777" w:rsidR="00823231" w:rsidRDefault="00823231" w:rsidP="00823231">
      <w:pPr>
        <w:rPr>
          <w:rFonts w:ascii="Arial" w:eastAsia="Arial" w:hAnsi="Arial" w:cs="Arial"/>
          <w:sz w:val="22"/>
          <w:szCs w:val="22"/>
        </w:rPr>
      </w:pPr>
      <w:r w:rsidRPr="00C534BC">
        <w:rPr>
          <w:rFonts w:ascii="Arial" w:eastAsia="Arial" w:hAnsi="Arial" w:cs="Arial"/>
          <w:color w:val="000000" w:themeColor="text1"/>
          <w:sz w:val="22"/>
          <w:szCs w:val="22"/>
        </w:rPr>
        <w:t xml:space="preserve">The </w:t>
      </w:r>
      <w:r>
        <w:rPr>
          <w:rFonts w:ascii="Arial" w:eastAsia="Arial" w:hAnsi="Arial" w:cs="Arial"/>
          <w:color w:val="000000" w:themeColor="text1"/>
          <w:sz w:val="22"/>
          <w:szCs w:val="22"/>
        </w:rPr>
        <w:t>successful candidate</w:t>
      </w:r>
      <w:r w:rsidRPr="00C534BC">
        <w:rPr>
          <w:rFonts w:ascii="Arial" w:eastAsia="Arial" w:hAnsi="Arial" w:cs="Arial"/>
          <w:color w:val="000000" w:themeColor="text1"/>
          <w:sz w:val="22"/>
          <w:szCs w:val="22"/>
        </w:rPr>
        <w:t xml:space="preserve"> will </w:t>
      </w:r>
      <w:r>
        <w:rPr>
          <w:rFonts w:ascii="Arial" w:eastAsia="Arial" w:hAnsi="Arial" w:cs="Arial"/>
          <w:color w:val="000000" w:themeColor="text1"/>
          <w:sz w:val="22"/>
          <w:szCs w:val="22"/>
        </w:rPr>
        <w:t xml:space="preserve">be required to </w:t>
      </w:r>
      <w:r w:rsidRPr="00F932D0">
        <w:rPr>
          <w:rFonts w:ascii="Arial" w:eastAsia="Arial" w:hAnsi="Arial" w:cs="Arial"/>
          <w:sz w:val="22"/>
          <w:szCs w:val="22"/>
        </w:rPr>
        <w:t xml:space="preserve">build </w:t>
      </w:r>
      <w:r>
        <w:rPr>
          <w:rFonts w:ascii="Arial" w:eastAsia="Arial" w:hAnsi="Arial" w:cs="Arial"/>
          <w:sz w:val="22"/>
          <w:szCs w:val="22"/>
        </w:rPr>
        <w:t>and maintain p</w:t>
      </w:r>
      <w:r w:rsidRPr="00F932D0">
        <w:rPr>
          <w:rFonts w:ascii="Arial" w:eastAsia="Arial" w:hAnsi="Arial" w:cs="Arial"/>
          <w:sz w:val="22"/>
          <w:szCs w:val="22"/>
        </w:rPr>
        <w:t>artnerships</w:t>
      </w:r>
      <w:r>
        <w:rPr>
          <w:rFonts w:ascii="Arial" w:eastAsia="Arial" w:hAnsi="Arial" w:cs="Arial"/>
          <w:sz w:val="22"/>
          <w:szCs w:val="22"/>
        </w:rPr>
        <w:t xml:space="preserve"> with stakeholders through networking opportunities and attendance at multi-agency meetings, groups and forums where you will be required to highlight key issues relating to our field of work.</w:t>
      </w:r>
    </w:p>
    <w:p w14:paraId="0E69D262" w14:textId="77777777" w:rsidR="00823231" w:rsidRPr="00F932D0" w:rsidRDefault="00823231" w:rsidP="00823231">
      <w:pPr>
        <w:rPr>
          <w:rFonts w:ascii="Arial" w:eastAsia="Arial" w:hAnsi="Arial" w:cs="Arial"/>
          <w:sz w:val="22"/>
          <w:szCs w:val="22"/>
        </w:rPr>
      </w:pPr>
    </w:p>
    <w:p w14:paraId="0CB8AEE1" w14:textId="77777777" w:rsidR="00823231" w:rsidRDefault="00823231" w:rsidP="00823231">
      <w:pPr>
        <w:rPr>
          <w:rFonts w:ascii="Arial" w:eastAsia="Arial" w:hAnsi="Arial" w:cs="Arial"/>
          <w:color w:val="000000" w:themeColor="text1"/>
          <w:sz w:val="22"/>
          <w:szCs w:val="22"/>
        </w:rPr>
      </w:pPr>
      <w:r w:rsidRPr="00F932D0">
        <w:rPr>
          <w:rFonts w:ascii="Arial" w:eastAsia="Arial" w:hAnsi="Arial" w:cs="Arial"/>
          <w:sz w:val="22"/>
          <w:szCs w:val="22"/>
        </w:rPr>
        <w:t xml:space="preserve">Safeguarding is a top priority for The Magdalene Group and as a </w:t>
      </w:r>
      <w:r>
        <w:rPr>
          <w:rFonts w:ascii="Arial" w:eastAsia="Arial" w:hAnsi="Arial" w:cs="Arial"/>
          <w:sz w:val="22"/>
          <w:szCs w:val="22"/>
        </w:rPr>
        <w:t>S</w:t>
      </w:r>
      <w:r w:rsidRPr="00F932D0">
        <w:rPr>
          <w:rFonts w:ascii="Arial" w:eastAsia="Arial" w:hAnsi="Arial" w:cs="Arial"/>
          <w:sz w:val="22"/>
          <w:szCs w:val="22"/>
        </w:rPr>
        <w:t xml:space="preserve">ervice </w:t>
      </w:r>
      <w:r>
        <w:rPr>
          <w:rFonts w:ascii="Arial" w:eastAsia="Arial" w:hAnsi="Arial" w:cs="Arial"/>
          <w:sz w:val="22"/>
          <w:szCs w:val="22"/>
        </w:rPr>
        <w:t>M</w:t>
      </w:r>
      <w:r w:rsidRPr="00F932D0">
        <w:rPr>
          <w:rFonts w:ascii="Arial" w:eastAsia="Arial" w:hAnsi="Arial" w:cs="Arial"/>
          <w:sz w:val="22"/>
          <w:szCs w:val="22"/>
        </w:rPr>
        <w:t>anager you will undertake training to be a Designated Safeguarding Officer, responsible for managing safeguarding concerns relating to children</w:t>
      </w:r>
      <w:r>
        <w:rPr>
          <w:rFonts w:ascii="Arial" w:eastAsia="Arial" w:hAnsi="Arial" w:cs="Arial"/>
          <w:color w:val="000000" w:themeColor="text1"/>
          <w:sz w:val="22"/>
          <w:szCs w:val="22"/>
        </w:rPr>
        <w:t>, young people and the women we work with.</w:t>
      </w:r>
    </w:p>
    <w:p w14:paraId="2419A6D6" w14:textId="77777777" w:rsidR="00823231" w:rsidRDefault="00823231" w:rsidP="00823231">
      <w:pPr>
        <w:rPr>
          <w:rFonts w:ascii="Arial" w:eastAsia="Arial" w:hAnsi="Arial" w:cs="Arial"/>
          <w:color w:val="000000" w:themeColor="text1"/>
          <w:sz w:val="22"/>
          <w:szCs w:val="22"/>
        </w:rPr>
      </w:pPr>
    </w:p>
    <w:p w14:paraId="072222F5" w14:textId="4E18184D" w:rsidR="00823231" w:rsidRDefault="33D87F7F" w:rsidP="00823231">
      <w:pPr>
        <w:spacing w:after="30"/>
        <w:rPr>
          <w:rFonts w:ascii="Arial" w:eastAsia="Arial" w:hAnsi="Arial" w:cs="Arial"/>
          <w:color w:val="000000" w:themeColor="text1"/>
          <w:sz w:val="22"/>
          <w:szCs w:val="22"/>
        </w:rPr>
      </w:pPr>
      <w:r w:rsidRPr="33D87F7F">
        <w:rPr>
          <w:rFonts w:ascii="Arial" w:eastAsia="Arial" w:hAnsi="Arial" w:cs="Arial"/>
          <w:color w:val="000000" w:themeColor="text1"/>
          <w:sz w:val="22"/>
          <w:szCs w:val="22"/>
        </w:rPr>
        <w:t>We provide gender and trauma-informed service and it is imperative that this role recognises and addresses the diverse range of clients’ needs, paying attention to increasing access for those who face barriers to accessing services, including language barriers, racism, disability, sexuality, gender, mental or physical health or substance misuse.</w:t>
      </w:r>
    </w:p>
    <w:p w14:paraId="43A3C1DB" w14:textId="77777777" w:rsidR="00823231" w:rsidRPr="00E81651" w:rsidRDefault="00823231" w:rsidP="00823231">
      <w:pPr>
        <w:rPr>
          <w:rFonts w:ascii="Arial" w:hAnsi="Arial" w:cs="Arial"/>
          <w:sz w:val="22"/>
          <w:szCs w:val="22"/>
        </w:rPr>
      </w:pPr>
      <w:r>
        <w:rPr>
          <w:shd w:val="clear" w:color="auto" w:fill="FFFF00"/>
        </w:rPr>
        <w:br/>
      </w:r>
      <w:r w:rsidRPr="00E81651">
        <w:rPr>
          <w:rFonts w:ascii="Arial" w:hAnsi="Arial" w:cs="Arial"/>
          <w:sz w:val="22"/>
          <w:szCs w:val="22"/>
        </w:rPr>
        <w:t xml:space="preserve">The Magdalene Group has a Diversity and Inclusion Vision: To maximise the potential of people from all backgrounds through a culture of fairness and inclusion to deliver the best service for our communities. We are committed to increasing our diversity and we would welcome applications from those with lived experience and/or anyone from diverse communities. </w:t>
      </w:r>
      <w:r w:rsidRPr="00E81651">
        <w:rPr>
          <w:rFonts w:ascii="Arial" w:hAnsi="Arial" w:cs="Arial"/>
          <w:sz w:val="22"/>
          <w:szCs w:val="22"/>
        </w:rPr>
        <w:br/>
      </w:r>
    </w:p>
    <w:p w14:paraId="7C50D8E1" w14:textId="77777777" w:rsidR="00823231" w:rsidRPr="00C534BC" w:rsidRDefault="00823231" w:rsidP="00823231">
      <w:pPr>
        <w:rPr>
          <w:rFonts w:ascii="Arial" w:eastAsia="Arial" w:hAnsi="Arial" w:cs="Arial"/>
          <w:color w:val="000000" w:themeColor="text1"/>
          <w:sz w:val="22"/>
          <w:szCs w:val="22"/>
        </w:rPr>
      </w:pPr>
      <w:r w:rsidRPr="00C534BC">
        <w:rPr>
          <w:rFonts w:ascii="Arial" w:eastAsia="Arial" w:hAnsi="Arial" w:cs="Arial"/>
          <w:b/>
          <w:bCs/>
          <w:color w:val="000000" w:themeColor="text1"/>
          <w:sz w:val="22"/>
          <w:szCs w:val="22"/>
        </w:rPr>
        <w:t>Principal Responsibilities</w:t>
      </w:r>
    </w:p>
    <w:p w14:paraId="449D2646" w14:textId="77777777" w:rsidR="00823231" w:rsidRPr="00C534BC" w:rsidRDefault="00823231" w:rsidP="00823231">
      <w:pPr>
        <w:rPr>
          <w:rFonts w:ascii="Arial" w:eastAsia="Arial" w:hAnsi="Arial" w:cs="Arial"/>
          <w:color w:val="000000" w:themeColor="text1"/>
          <w:sz w:val="22"/>
          <w:szCs w:val="22"/>
        </w:rPr>
      </w:pPr>
    </w:p>
    <w:p w14:paraId="5BD2330E" w14:textId="77777777" w:rsidR="00823231" w:rsidRPr="003129B8" w:rsidRDefault="00823231" w:rsidP="00823231">
      <w:pPr>
        <w:rPr>
          <w:rFonts w:ascii="Arial" w:eastAsia="Arial" w:hAnsi="Arial" w:cs="Arial"/>
          <w:b/>
          <w:bCs/>
          <w:color w:val="000000" w:themeColor="text1"/>
          <w:sz w:val="22"/>
          <w:szCs w:val="22"/>
        </w:rPr>
      </w:pPr>
      <w:r w:rsidRPr="003129B8">
        <w:rPr>
          <w:rFonts w:ascii="Arial" w:eastAsia="Arial" w:hAnsi="Arial" w:cs="Arial"/>
          <w:b/>
          <w:bCs/>
          <w:color w:val="000000" w:themeColor="text1"/>
          <w:sz w:val="22"/>
          <w:szCs w:val="22"/>
        </w:rPr>
        <w:t>Case Management and Delivery</w:t>
      </w:r>
    </w:p>
    <w:p w14:paraId="29FD81F2" w14:textId="77777777" w:rsidR="00823231" w:rsidRPr="003129B8" w:rsidRDefault="00823231" w:rsidP="00823231">
      <w:pPr>
        <w:rPr>
          <w:rFonts w:ascii="Arial" w:eastAsia="Arial" w:hAnsi="Arial" w:cs="Arial"/>
          <w:color w:val="000000" w:themeColor="text1"/>
          <w:sz w:val="22"/>
          <w:szCs w:val="22"/>
        </w:rPr>
      </w:pPr>
    </w:p>
    <w:p w14:paraId="7D6EDCEE" w14:textId="77777777" w:rsidR="00823231" w:rsidRPr="003129B8" w:rsidRDefault="00823231" w:rsidP="00823231">
      <w:pPr>
        <w:numPr>
          <w:ilvl w:val="0"/>
          <w:numId w:val="2"/>
        </w:numPr>
        <w:rPr>
          <w:rFonts w:ascii="Arial" w:eastAsia="Arial" w:hAnsi="Arial" w:cs="Arial"/>
          <w:color w:val="000000" w:themeColor="text1"/>
          <w:sz w:val="22"/>
          <w:szCs w:val="22"/>
        </w:rPr>
      </w:pPr>
      <w:r w:rsidRPr="003129B8">
        <w:rPr>
          <w:rFonts w:ascii="Arial" w:eastAsia="Arial" w:hAnsi="Arial" w:cs="Arial"/>
          <w:color w:val="000000" w:themeColor="text1"/>
          <w:sz w:val="22"/>
          <w:szCs w:val="22"/>
        </w:rPr>
        <w:t>To prioritise and allocate work to achieve aims and objectives of the service identified in the strategic and project plans.</w:t>
      </w:r>
    </w:p>
    <w:p w14:paraId="211E8342" w14:textId="77777777" w:rsidR="00823231" w:rsidRPr="00C534BC" w:rsidRDefault="00823231" w:rsidP="00823231">
      <w:pPr>
        <w:numPr>
          <w:ilvl w:val="0"/>
          <w:numId w:val="2"/>
        </w:numPr>
        <w:rPr>
          <w:rFonts w:ascii="Arial" w:eastAsiaTheme="minorEastAsia" w:hAnsi="Arial" w:cs="Arial"/>
          <w:color w:val="000000" w:themeColor="text1"/>
          <w:sz w:val="22"/>
          <w:szCs w:val="22"/>
        </w:rPr>
      </w:pPr>
      <w:r w:rsidRPr="00C534BC">
        <w:rPr>
          <w:rFonts w:ascii="Arial" w:eastAsia="Arial" w:hAnsi="Arial" w:cs="Arial"/>
          <w:color w:val="000000" w:themeColor="text1"/>
          <w:sz w:val="22"/>
          <w:szCs w:val="22"/>
        </w:rPr>
        <w:t>To ensure all contractual obligations are achieved to the highest standards by the team and quality standards/KPIs (key performance indicators) are achieved or exceeded and are reported on efficiently.</w:t>
      </w:r>
    </w:p>
    <w:p w14:paraId="2A9E4AED" w14:textId="12B0F661" w:rsidR="00823231" w:rsidRDefault="00823231" w:rsidP="00823231">
      <w:pPr>
        <w:numPr>
          <w:ilvl w:val="0"/>
          <w:numId w:val="2"/>
        </w:numPr>
        <w:rPr>
          <w:rFonts w:ascii="Arial" w:eastAsia="Arial" w:hAnsi="Arial" w:cs="Arial"/>
          <w:color w:val="000000" w:themeColor="text1"/>
          <w:sz w:val="22"/>
          <w:szCs w:val="22"/>
        </w:rPr>
      </w:pPr>
      <w:r w:rsidRPr="00C534BC">
        <w:rPr>
          <w:rFonts w:ascii="Arial" w:eastAsia="Arial" w:hAnsi="Arial" w:cs="Arial"/>
          <w:color w:val="000000" w:themeColor="text1"/>
          <w:sz w:val="22"/>
          <w:szCs w:val="22"/>
          <w:lang w:val="en-US"/>
        </w:rPr>
        <w:t>To ensure that there is an effective referral pathway in place and that this is regularly reviewed with stakeholders.</w:t>
      </w:r>
      <w:r w:rsidRPr="00C534BC">
        <w:rPr>
          <w:rFonts w:ascii="Arial" w:eastAsia="Arial" w:hAnsi="Arial" w:cs="Arial"/>
          <w:color w:val="000000" w:themeColor="text1"/>
          <w:sz w:val="22"/>
          <w:szCs w:val="22"/>
        </w:rPr>
        <w:t xml:space="preserve"> </w:t>
      </w:r>
    </w:p>
    <w:p w14:paraId="29E89C70" w14:textId="45476DD7" w:rsidR="00264E52" w:rsidRDefault="00264E52" w:rsidP="00264E52">
      <w:pPr>
        <w:ind w:left="720"/>
        <w:rPr>
          <w:rFonts w:ascii="Arial" w:eastAsia="Arial" w:hAnsi="Arial" w:cs="Arial"/>
          <w:color w:val="000000" w:themeColor="text1"/>
          <w:sz w:val="22"/>
          <w:szCs w:val="22"/>
        </w:rPr>
      </w:pPr>
    </w:p>
    <w:p w14:paraId="604D9896" w14:textId="1BE39746" w:rsidR="00264E52" w:rsidRDefault="00264E52" w:rsidP="00264E52">
      <w:pPr>
        <w:ind w:left="720"/>
        <w:rPr>
          <w:rFonts w:ascii="Arial" w:eastAsia="Arial" w:hAnsi="Arial" w:cs="Arial"/>
          <w:color w:val="000000" w:themeColor="text1"/>
          <w:sz w:val="22"/>
          <w:szCs w:val="22"/>
        </w:rPr>
      </w:pPr>
    </w:p>
    <w:p w14:paraId="052F17AC" w14:textId="7AABE0A5" w:rsidR="00264E52" w:rsidRDefault="00264E52" w:rsidP="00264E52">
      <w:pPr>
        <w:ind w:left="720"/>
        <w:rPr>
          <w:rFonts w:ascii="Arial" w:eastAsia="Arial" w:hAnsi="Arial" w:cs="Arial"/>
          <w:color w:val="000000" w:themeColor="text1"/>
          <w:sz w:val="22"/>
          <w:szCs w:val="22"/>
        </w:rPr>
      </w:pPr>
    </w:p>
    <w:p w14:paraId="2ED61EDE" w14:textId="676AE71D" w:rsidR="00264E52" w:rsidRDefault="00264E52" w:rsidP="00264E52">
      <w:pPr>
        <w:ind w:left="720"/>
        <w:rPr>
          <w:rFonts w:ascii="Arial" w:eastAsia="Arial" w:hAnsi="Arial" w:cs="Arial"/>
          <w:color w:val="000000" w:themeColor="text1"/>
          <w:sz w:val="22"/>
          <w:szCs w:val="22"/>
        </w:rPr>
      </w:pPr>
    </w:p>
    <w:p w14:paraId="0B3133C8" w14:textId="77777777" w:rsidR="00264E52" w:rsidRPr="00C534BC" w:rsidRDefault="00264E52" w:rsidP="00264E52">
      <w:pPr>
        <w:ind w:left="720"/>
        <w:rPr>
          <w:rFonts w:ascii="Arial" w:eastAsia="Arial" w:hAnsi="Arial" w:cs="Arial"/>
          <w:color w:val="000000" w:themeColor="text1"/>
          <w:sz w:val="22"/>
          <w:szCs w:val="22"/>
        </w:rPr>
      </w:pPr>
    </w:p>
    <w:p w14:paraId="15AD38AC" w14:textId="77777777" w:rsidR="00823231" w:rsidRDefault="00823231" w:rsidP="00823231">
      <w:pPr>
        <w:numPr>
          <w:ilvl w:val="0"/>
          <w:numId w:val="2"/>
        </w:numPr>
        <w:rPr>
          <w:rFonts w:ascii="Arial" w:eastAsia="Arial" w:hAnsi="Arial" w:cs="Arial"/>
          <w:color w:val="000000" w:themeColor="text1"/>
          <w:sz w:val="22"/>
          <w:szCs w:val="22"/>
        </w:rPr>
      </w:pPr>
      <w:r w:rsidRPr="00C534BC">
        <w:rPr>
          <w:rFonts w:ascii="Arial" w:eastAsia="Arial" w:hAnsi="Arial" w:cs="Arial"/>
          <w:color w:val="000000" w:themeColor="text1"/>
          <w:sz w:val="22"/>
          <w:szCs w:val="22"/>
        </w:rPr>
        <w:t>To provide ongoing and regular case management support</w:t>
      </w:r>
      <w:r>
        <w:rPr>
          <w:rFonts w:ascii="Arial" w:eastAsia="Arial" w:hAnsi="Arial" w:cs="Arial"/>
          <w:color w:val="000000" w:themeColor="text1"/>
          <w:sz w:val="22"/>
          <w:szCs w:val="22"/>
        </w:rPr>
        <w:t>, using recognised frameworks of practice (e.g., counselling, ISVA, Social Work) to inform these discussions,</w:t>
      </w:r>
      <w:r w:rsidRPr="00C534BC">
        <w:rPr>
          <w:rFonts w:ascii="Arial" w:eastAsia="Arial" w:hAnsi="Arial" w:cs="Arial"/>
          <w:color w:val="000000" w:themeColor="text1"/>
          <w:sz w:val="22"/>
          <w:szCs w:val="22"/>
        </w:rPr>
        <w:t xml:space="preserve"> to staff to ensure effective and safe practice is maintained.</w:t>
      </w:r>
    </w:p>
    <w:p w14:paraId="3163D868" w14:textId="77777777" w:rsidR="00823231" w:rsidRPr="00784CCF" w:rsidRDefault="00823231" w:rsidP="00823231">
      <w:pPr>
        <w:numPr>
          <w:ilvl w:val="0"/>
          <w:numId w:val="2"/>
        </w:numPr>
        <w:rPr>
          <w:rFonts w:ascii="Arial" w:eastAsia="Arial" w:hAnsi="Arial" w:cs="Arial"/>
          <w:color w:val="000000" w:themeColor="text1"/>
          <w:sz w:val="22"/>
          <w:szCs w:val="22"/>
        </w:rPr>
      </w:pPr>
      <w:r>
        <w:rPr>
          <w:rFonts w:ascii="Arial" w:eastAsia="Arial" w:hAnsi="Arial" w:cs="Arial"/>
          <w:color w:val="000000" w:themeColor="text1"/>
          <w:sz w:val="22"/>
          <w:szCs w:val="22"/>
        </w:rPr>
        <w:t>To manage practitioners providing face-to-face and online interventions.</w:t>
      </w:r>
    </w:p>
    <w:p w14:paraId="5E71D0EA" w14:textId="77777777" w:rsidR="00823231" w:rsidRPr="00E81651" w:rsidRDefault="00823231" w:rsidP="00823231">
      <w:pPr>
        <w:numPr>
          <w:ilvl w:val="0"/>
          <w:numId w:val="2"/>
        </w:numPr>
        <w:rPr>
          <w:rFonts w:ascii="Arial" w:eastAsiaTheme="minorEastAsia" w:hAnsi="Arial" w:cs="Arial"/>
          <w:sz w:val="22"/>
          <w:szCs w:val="22"/>
        </w:rPr>
      </w:pPr>
      <w:r w:rsidRPr="00E81651">
        <w:rPr>
          <w:rFonts w:ascii="Arial" w:eastAsia="Arial" w:hAnsi="Arial" w:cs="Arial"/>
          <w:color w:val="000000" w:themeColor="text1"/>
          <w:sz w:val="22"/>
          <w:szCs w:val="22"/>
        </w:rPr>
        <w:t>To develop and maintain a</w:t>
      </w:r>
      <w:r>
        <w:rPr>
          <w:rFonts w:ascii="Arial" w:eastAsia="Arial" w:hAnsi="Arial" w:cs="Arial"/>
          <w:color w:val="000000" w:themeColor="text1"/>
          <w:sz w:val="22"/>
          <w:szCs w:val="22"/>
        </w:rPr>
        <w:t>n</w:t>
      </w:r>
      <w:r w:rsidRPr="00E81651">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operational </w:t>
      </w:r>
      <w:r w:rsidRPr="00E81651">
        <w:rPr>
          <w:rFonts w:ascii="Arial" w:eastAsia="Arial" w:hAnsi="Arial" w:cs="Arial"/>
          <w:color w:val="000000" w:themeColor="text1"/>
          <w:sz w:val="22"/>
          <w:szCs w:val="22"/>
        </w:rPr>
        <w:t xml:space="preserve">review cycle for the service’s standard operating procedures and practice standards/guidance, ensuring robust systems and processes are embedded within the team including but not exhaustive to assessment, measuring progress, quality of </w:t>
      </w:r>
      <w:r w:rsidRPr="00E81651">
        <w:rPr>
          <w:rFonts w:ascii="Arial" w:eastAsia="Arial" w:hAnsi="Arial" w:cs="Arial"/>
          <w:sz w:val="22"/>
          <w:szCs w:val="22"/>
        </w:rPr>
        <w:t>interventions, approaches used, quality of case notes and sharing information with other professionals.</w:t>
      </w:r>
    </w:p>
    <w:p w14:paraId="4F68979E" w14:textId="77777777" w:rsidR="00823231" w:rsidRPr="00F932D0" w:rsidRDefault="00823231" w:rsidP="00823231">
      <w:pPr>
        <w:numPr>
          <w:ilvl w:val="0"/>
          <w:numId w:val="2"/>
        </w:numPr>
        <w:rPr>
          <w:rFonts w:ascii="Arial" w:eastAsiaTheme="minorEastAsia" w:hAnsi="Arial" w:cs="Arial"/>
          <w:sz w:val="22"/>
          <w:szCs w:val="22"/>
        </w:rPr>
      </w:pPr>
      <w:r>
        <w:rPr>
          <w:rFonts w:ascii="Arial" w:eastAsia="Arial" w:hAnsi="Arial" w:cs="Arial"/>
          <w:color w:val="000000" w:themeColor="text1"/>
          <w:sz w:val="22"/>
          <w:szCs w:val="22"/>
        </w:rPr>
        <w:t>To highlight key and emerging issues to drive change in local and national settings.</w:t>
      </w:r>
    </w:p>
    <w:p w14:paraId="7A8D76D7" w14:textId="77777777" w:rsidR="00823231" w:rsidRPr="00C534BC" w:rsidRDefault="00823231" w:rsidP="00823231">
      <w:pPr>
        <w:numPr>
          <w:ilvl w:val="0"/>
          <w:numId w:val="2"/>
        </w:numPr>
        <w:rPr>
          <w:rFonts w:ascii="Arial" w:eastAsia="Arial" w:hAnsi="Arial" w:cs="Arial"/>
          <w:color w:val="000000" w:themeColor="text1"/>
          <w:sz w:val="22"/>
          <w:szCs w:val="22"/>
        </w:rPr>
      </w:pPr>
      <w:r w:rsidRPr="00F932D0">
        <w:rPr>
          <w:rFonts w:ascii="Arial" w:eastAsia="Arial" w:hAnsi="Arial" w:cs="Arial"/>
          <w:sz w:val="22"/>
          <w:szCs w:val="22"/>
        </w:rPr>
        <w:t xml:space="preserve">To provide management and leadership </w:t>
      </w:r>
      <w:r w:rsidRPr="00C534BC">
        <w:rPr>
          <w:rFonts w:ascii="Arial" w:eastAsia="Arial" w:hAnsi="Arial" w:cs="Arial"/>
          <w:color w:val="000000" w:themeColor="text1"/>
          <w:sz w:val="22"/>
          <w:szCs w:val="22"/>
        </w:rPr>
        <w:t xml:space="preserve">to deliver services to the highest professional standards ensuring </w:t>
      </w:r>
      <w:r>
        <w:rPr>
          <w:rFonts w:ascii="Arial" w:eastAsia="Arial" w:hAnsi="Arial" w:cs="Arial"/>
          <w:color w:val="000000" w:themeColor="text1"/>
          <w:sz w:val="22"/>
          <w:szCs w:val="22"/>
        </w:rPr>
        <w:t xml:space="preserve">service </w:t>
      </w:r>
      <w:r w:rsidRPr="00C534BC">
        <w:rPr>
          <w:rFonts w:ascii="Arial" w:eastAsia="Arial" w:hAnsi="Arial" w:cs="Arial"/>
          <w:color w:val="000000" w:themeColor="text1"/>
          <w:sz w:val="22"/>
          <w:szCs w:val="22"/>
        </w:rPr>
        <w:t>practice complies with legislation, statutory guidance, procedures, performance targets, and timescales.</w:t>
      </w:r>
    </w:p>
    <w:p w14:paraId="20150C45" w14:textId="77777777" w:rsidR="00823231" w:rsidRPr="00C534BC" w:rsidRDefault="00823231" w:rsidP="00823231">
      <w:pPr>
        <w:numPr>
          <w:ilvl w:val="0"/>
          <w:numId w:val="2"/>
        </w:numPr>
        <w:rPr>
          <w:rFonts w:ascii="Arial" w:eastAsia="Arial" w:hAnsi="Arial" w:cs="Arial"/>
          <w:color w:val="000000" w:themeColor="text1"/>
          <w:sz w:val="22"/>
          <w:szCs w:val="22"/>
        </w:rPr>
      </w:pPr>
      <w:r w:rsidRPr="00C534BC">
        <w:rPr>
          <w:rFonts w:ascii="Arial" w:eastAsia="Arial" w:hAnsi="Arial" w:cs="Arial"/>
          <w:color w:val="000000" w:themeColor="text1"/>
          <w:sz w:val="22"/>
          <w:szCs w:val="22"/>
        </w:rPr>
        <w:t>To manage a direct work caseload</w:t>
      </w:r>
      <w:r>
        <w:rPr>
          <w:rFonts w:ascii="Arial" w:eastAsia="Arial" w:hAnsi="Arial" w:cs="Arial"/>
          <w:color w:val="000000" w:themeColor="text1"/>
          <w:sz w:val="22"/>
          <w:szCs w:val="22"/>
        </w:rPr>
        <w:t xml:space="preserve">. </w:t>
      </w:r>
      <w:r w:rsidRPr="00C534BC">
        <w:rPr>
          <w:rFonts w:ascii="Arial" w:eastAsia="Arial" w:hAnsi="Arial" w:cs="Arial"/>
          <w:color w:val="000000" w:themeColor="text1"/>
          <w:sz w:val="22"/>
          <w:szCs w:val="22"/>
        </w:rPr>
        <w:t xml:space="preserve"> </w:t>
      </w:r>
    </w:p>
    <w:p w14:paraId="628477C6" w14:textId="77777777" w:rsidR="00823231" w:rsidRPr="00C534BC" w:rsidRDefault="00823231" w:rsidP="00823231">
      <w:pPr>
        <w:numPr>
          <w:ilvl w:val="0"/>
          <w:numId w:val="2"/>
        </w:numPr>
        <w:spacing w:after="30"/>
        <w:rPr>
          <w:rFonts w:ascii="Arial" w:eastAsiaTheme="minorEastAsia" w:hAnsi="Arial" w:cs="Arial"/>
          <w:color w:val="000000" w:themeColor="text1"/>
          <w:sz w:val="22"/>
          <w:szCs w:val="22"/>
        </w:rPr>
      </w:pPr>
      <w:r w:rsidRPr="00C534BC">
        <w:rPr>
          <w:rFonts w:ascii="Arial" w:eastAsia="Arial" w:hAnsi="Arial" w:cs="Arial"/>
          <w:color w:val="000000" w:themeColor="text1"/>
          <w:sz w:val="22"/>
          <w:szCs w:val="22"/>
        </w:rPr>
        <w:t xml:space="preserve">To regularly review </w:t>
      </w:r>
      <w:r>
        <w:rPr>
          <w:rFonts w:ascii="Arial" w:eastAsia="Arial" w:hAnsi="Arial" w:cs="Arial"/>
          <w:color w:val="000000" w:themeColor="text1"/>
          <w:sz w:val="22"/>
          <w:szCs w:val="22"/>
        </w:rPr>
        <w:t>service</w:t>
      </w:r>
      <w:r w:rsidRPr="00C534BC">
        <w:rPr>
          <w:rFonts w:ascii="Arial" w:eastAsia="Arial" w:hAnsi="Arial" w:cs="Arial"/>
          <w:color w:val="000000" w:themeColor="text1"/>
          <w:sz w:val="22"/>
          <w:szCs w:val="22"/>
        </w:rPr>
        <w:t xml:space="preserve"> and individual performance against targets, quality assurance standards, professional standards, and relevant action plans against relevant audit framework and feeding key findings back to teams and individuals to ensure robust continuous practice evaluation and improvement. </w:t>
      </w:r>
    </w:p>
    <w:p w14:paraId="0EF3D66D" w14:textId="77777777" w:rsidR="00823231" w:rsidRPr="00C534BC" w:rsidRDefault="00823231" w:rsidP="00823231">
      <w:pPr>
        <w:numPr>
          <w:ilvl w:val="0"/>
          <w:numId w:val="2"/>
        </w:numPr>
        <w:spacing w:after="30"/>
        <w:rPr>
          <w:rFonts w:ascii="Arial" w:eastAsia="Arial" w:hAnsi="Arial" w:cs="Arial"/>
          <w:color w:val="000000" w:themeColor="text1"/>
          <w:sz w:val="22"/>
          <w:szCs w:val="22"/>
        </w:rPr>
      </w:pPr>
      <w:r w:rsidRPr="00C534BC">
        <w:rPr>
          <w:rFonts w:ascii="Arial" w:eastAsia="Arial" w:hAnsi="Arial" w:cs="Arial"/>
          <w:color w:val="000000" w:themeColor="text1"/>
          <w:sz w:val="22"/>
          <w:szCs w:val="22"/>
        </w:rPr>
        <w:t>To provide regular, responsive high-quality team, reflective and best-practice meetings to staff and to ensure these are effective spaces for staff development and service development</w:t>
      </w:r>
      <w:r>
        <w:rPr>
          <w:rFonts w:ascii="Arial" w:eastAsia="Arial" w:hAnsi="Arial" w:cs="Arial"/>
          <w:color w:val="000000" w:themeColor="text1"/>
          <w:sz w:val="22"/>
          <w:szCs w:val="22"/>
        </w:rPr>
        <w:t>, including building evidence bases</w:t>
      </w:r>
      <w:r w:rsidRPr="00C534BC">
        <w:rPr>
          <w:rFonts w:ascii="Arial" w:eastAsia="Arial" w:hAnsi="Arial" w:cs="Arial"/>
          <w:color w:val="000000" w:themeColor="text1"/>
          <w:sz w:val="22"/>
          <w:szCs w:val="22"/>
        </w:rPr>
        <w:t>.</w:t>
      </w:r>
    </w:p>
    <w:p w14:paraId="3B75D1DD" w14:textId="4C28E169" w:rsidR="00823231" w:rsidRPr="00C534BC" w:rsidRDefault="33D87F7F" w:rsidP="00823231">
      <w:pPr>
        <w:pStyle w:val="ListParagraph"/>
        <w:numPr>
          <w:ilvl w:val="0"/>
          <w:numId w:val="2"/>
        </w:numPr>
        <w:spacing w:line="259" w:lineRule="auto"/>
        <w:rPr>
          <w:rFonts w:ascii="Arial" w:eastAsia="Arial" w:hAnsi="Arial" w:cs="Arial"/>
          <w:color w:val="000000" w:themeColor="text1"/>
          <w:sz w:val="22"/>
          <w:szCs w:val="22"/>
        </w:rPr>
      </w:pPr>
      <w:r w:rsidRPr="33D87F7F">
        <w:rPr>
          <w:rFonts w:ascii="Arial" w:eastAsia="Arial" w:hAnsi="Arial" w:cs="Arial"/>
          <w:color w:val="000000" w:themeColor="text1"/>
          <w:sz w:val="22"/>
          <w:szCs w:val="22"/>
        </w:rPr>
        <w:t xml:space="preserve">To support a culture of focused, curious and critical thinking. </w:t>
      </w:r>
    </w:p>
    <w:p w14:paraId="3200E2F4" w14:textId="77777777" w:rsidR="00823231" w:rsidRPr="00C534BC" w:rsidRDefault="00823231" w:rsidP="00823231">
      <w:pPr>
        <w:pStyle w:val="ListParagraph"/>
        <w:numPr>
          <w:ilvl w:val="0"/>
          <w:numId w:val="2"/>
        </w:numPr>
        <w:spacing w:line="259" w:lineRule="auto"/>
        <w:rPr>
          <w:rFonts w:ascii="Arial" w:hAnsi="Arial" w:cs="Arial"/>
          <w:color w:val="000000" w:themeColor="text1"/>
          <w:sz w:val="22"/>
          <w:szCs w:val="22"/>
        </w:rPr>
      </w:pPr>
      <w:r w:rsidRPr="00C534BC">
        <w:rPr>
          <w:rFonts w:ascii="Arial" w:eastAsia="Arial" w:hAnsi="Arial" w:cs="Arial"/>
          <w:color w:val="000000" w:themeColor="text1"/>
          <w:sz w:val="22"/>
          <w:szCs w:val="22"/>
        </w:rPr>
        <w:t>To create an environment where practice knowledge and expertise are shared to maximise opportunities.</w:t>
      </w:r>
    </w:p>
    <w:p w14:paraId="670F720C" w14:textId="77777777" w:rsidR="00823231" w:rsidRPr="00C534BC" w:rsidRDefault="00823231" w:rsidP="00823231">
      <w:pPr>
        <w:pStyle w:val="ListParagraph"/>
        <w:numPr>
          <w:ilvl w:val="0"/>
          <w:numId w:val="2"/>
        </w:numPr>
        <w:rPr>
          <w:rFonts w:ascii="Arial" w:eastAsia="Arial" w:hAnsi="Arial" w:cs="Arial"/>
          <w:color w:val="000000" w:themeColor="text1"/>
          <w:sz w:val="22"/>
          <w:szCs w:val="22"/>
        </w:rPr>
      </w:pPr>
      <w:r w:rsidRPr="00C534BC">
        <w:rPr>
          <w:rFonts w:ascii="Arial" w:eastAsia="Arial" w:hAnsi="Arial" w:cs="Arial"/>
          <w:color w:val="000000" w:themeColor="text1"/>
          <w:sz w:val="22"/>
          <w:szCs w:val="22"/>
        </w:rPr>
        <w:t>To maintain and develop risk-management framework for direct working with individuals, including risk assessments and safety planning.</w:t>
      </w:r>
    </w:p>
    <w:p w14:paraId="5697142B" w14:textId="77777777" w:rsidR="00823231" w:rsidRPr="00C534BC" w:rsidRDefault="00823231" w:rsidP="00823231">
      <w:pPr>
        <w:numPr>
          <w:ilvl w:val="0"/>
          <w:numId w:val="2"/>
        </w:numPr>
        <w:spacing w:after="30"/>
        <w:rPr>
          <w:rFonts w:ascii="Arial" w:eastAsia="Arial" w:hAnsi="Arial" w:cs="Arial"/>
          <w:color w:val="000000" w:themeColor="text1"/>
          <w:sz w:val="22"/>
          <w:szCs w:val="22"/>
        </w:rPr>
      </w:pPr>
      <w:r w:rsidRPr="00C534BC">
        <w:rPr>
          <w:rFonts w:ascii="Arial" w:eastAsia="Arial" w:hAnsi="Arial" w:cs="Arial"/>
          <w:color w:val="000000" w:themeColor="text1"/>
          <w:sz w:val="22"/>
          <w:szCs w:val="22"/>
        </w:rPr>
        <w:t>To support practitioners to always communicate clearly, honestly and respectfully ensuring that practice</w:t>
      </w:r>
      <w:r>
        <w:rPr>
          <w:rFonts w:ascii="Arial" w:eastAsia="Arial" w:hAnsi="Arial" w:cs="Arial"/>
          <w:color w:val="000000" w:themeColor="text1"/>
          <w:sz w:val="22"/>
          <w:szCs w:val="22"/>
        </w:rPr>
        <w:t>s</w:t>
      </w:r>
      <w:r w:rsidRPr="00C534BC">
        <w:rPr>
          <w:rFonts w:ascii="Arial" w:eastAsia="Arial" w:hAnsi="Arial" w:cs="Arial"/>
          <w:color w:val="000000" w:themeColor="text1"/>
          <w:sz w:val="22"/>
          <w:szCs w:val="22"/>
        </w:rPr>
        <w:t xml:space="preserve"> and approaches are proportionate to the identified risk and need.</w:t>
      </w:r>
    </w:p>
    <w:p w14:paraId="7CED9F57" w14:textId="77777777" w:rsidR="00823231" w:rsidRPr="00C534BC" w:rsidRDefault="00823231" w:rsidP="00823231">
      <w:pPr>
        <w:pStyle w:val="ListParagraph"/>
        <w:numPr>
          <w:ilvl w:val="0"/>
          <w:numId w:val="2"/>
        </w:numPr>
        <w:rPr>
          <w:rFonts w:ascii="Arial" w:eastAsia="Arial" w:hAnsi="Arial" w:cs="Arial"/>
          <w:color w:val="000000" w:themeColor="text1"/>
          <w:sz w:val="22"/>
          <w:szCs w:val="22"/>
        </w:rPr>
      </w:pPr>
      <w:r w:rsidRPr="00C534BC">
        <w:rPr>
          <w:rFonts w:ascii="Arial" w:eastAsia="Arial" w:hAnsi="Arial" w:cs="Arial"/>
          <w:color w:val="000000" w:themeColor="text1"/>
          <w:sz w:val="22"/>
          <w:szCs w:val="22"/>
          <w:lang w:val="en-US"/>
        </w:rPr>
        <w:t>To ensure data-entry to reporting systems is accurate, timely and in line with quality assurance requirements.</w:t>
      </w:r>
    </w:p>
    <w:p w14:paraId="789DFF7D" w14:textId="77777777" w:rsidR="00823231" w:rsidRDefault="00823231" w:rsidP="00823231">
      <w:pPr>
        <w:spacing w:after="30"/>
        <w:rPr>
          <w:rFonts w:ascii="Arial" w:eastAsia="Arial" w:hAnsi="Arial" w:cs="Arial"/>
          <w:b/>
          <w:bCs/>
          <w:color w:val="000000" w:themeColor="text1"/>
          <w:sz w:val="22"/>
          <w:szCs w:val="22"/>
        </w:rPr>
      </w:pPr>
    </w:p>
    <w:p w14:paraId="605F63A2" w14:textId="77777777" w:rsidR="00823231" w:rsidRDefault="00823231" w:rsidP="00823231">
      <w:pPr>
        <w:spacing w:after="30"/>
        <w:rPr>
          <w:rFonts w:ascii="Arial" w:eastAsia="Arial" w:hAnsi="Arial" w:cs="Arial"/>
          <w:b/>
          <w:bCs/>
          <w:color w:val="000000" w:themeColor="text1"/>
          <w:sz w:val="22"/>
          <w:szCs w:val="22"/>
        </w:rPr>
      </w:pPr>
      <w:r w:rsidRPr="00C534BC">
        <w:rPr>
          <w:rFonts w:ascii="Arial" w:eastAsia="Arial" w:hAnsi="Arial" w:cs="Arial"/>
          <w:b/>
          <w:bCs/>
          <w:color w:val="000000" w:themeColor="text1"/>
          <w:sz w:val="22"/>
          <w:szCs w:val="22"/>
        </w:rPr>
        <w:t>Staff</w:t>
      </w:r>
    </w:p>
    <w:p w14:paraId="467E1631" w14:textId="77777777" w:rsidR="00823231" w:rsidRPr="00C534BC" w:rsidRDefault="00823231" w:rsidP="00823231">
      <w:pPr>
        <w:spacing w:after="30"/>
        <w:rPr>
          <w:rFonts w:ascii="Arial" w:eastAsia="Arial" w:hAnsi="Arial" w:cs="Arial"/>
          <w:color w:val="000000" w:themeColor="text1"/>
          <w:sz w:val="22"/>
          <w:szCs w:val="22"/>
        </w:rPr>
      </w:pPr>
    </w:p>
    <w:p w14:paraId="6E26358F" w14:textId="77777777" w:rsidR="00823231" w:rsidRPr="001940AA" w:rsidRDefault="00823231" w:rsidP="00823231">
      <w:pPr>
        <w:numPr>
          <w:ilvl w:val="0"/>
          <w:numId w:val="1"/>
        </w:numPr>
        <w:rPr>
          <w:rFonts w:ascii="Arial" w:eastAsia="Arial" w:hAnsi="Arial" w:cs="Arial"/>
          <w:color w:val="000000" w:themeColor="text1"/>
          <w:sz w:val="22"/>
          <w:szCs w:val="22"/>
        </w:rPr>
      </w:pPr>
      <w:r w:rsidRPr="001940AA">
        <w:rPr>
          <w:rFonts w:ascii="Arial" w:eastAsia="Arial" w:hAnsi="Arial" w:cs="Arial"/>
          <w:color w:val="000000" w:themeColor="text1"/>
          <w:sz w:val="22"/>
          <w:szCs w:val="22"/>
        </w:rPr>
        <w:t>To recruit, train, develop, monitor, and manage staff performance through appropriate direction, advice, support and supervision to ensure individuals and the team are motivated, resourced, and professionally competent to deliver the service</w:t>
      </w:r>
      <w:r>
        <w:rPr>
          <w:rFonts w:ascii="Arial" w:eastAsia="Arial" w:hAnsi="Arial" w:cs="Arial"/>
          <w:color w:val="000000" w:themeColor="text1"/>
          <w:sz w:val="22"/>
          <w:szCs w:val="22"/>
        </w:rPr>
        <w:t xml:space="preserve"> </w:t>
      </w:r>
      <w:r w:rsidRPr="001940AA">
        <w:rPr>
          <w:rFonts w:ascii="Arial" w:eastAsia="Arial" w:hAnsi="Arial" w:cs="Arial"/>
          <w:color w:val="000000" w:themeColor="text1"/>
          <w:sz w:val="22"/>
          <w:szCs w:val="22"/>
        </w:rPr>
        <w:t>plan on time, and to quality standards.</w:t>
      </w:r>
    </w:p>
    <w:p w14:paraId="4AE18E08" w14:textId="77777777" w:rsidR="00823231" w:rsidRPr="005166E5" w:rsidRDefault="00823231" w:rsidP="00823231">
      <w:pPr>
        <w:numPr>
          <w:ilvl w:val="0"/>
          <w:numId w:val="1"/>
        </w:numPr>
        <w:spacing w:after="30"/>
        <w:rPr>
          <w:rFonts w:ascii="Arial" w:eastAsiaTheme="minorEastAsia" w:hAnsi="Arial" w:cs="Arial"/>
          <w:color w:val="000000" w:themeColor="text1"/>
          <w:sz w:val="22"/>
          <w:szCs w:val="22"/>
        </w:rPr>
      </w:pPr>
      <w:r w:rsidRPr="00C534BC">
        <w:rPr>
          <w:rFonts w:ascii="Arial" w:eastAsia="Arial" w:hAnsi="Arial" w:cs="Arial"/>
          <w:color w:val="000000" w:themeColor="text1"/>
          <w:sz w:val="22"/>
          <w:szCs w:val="22"/>
        </w:rPr>
        <w:t xml:space="preserve">To implement and manage the sharing of knowledge and good practice towards improving service delivery. </w:t>
      </w:r>
    </w:p>
    <w:p w14:paraId="4A12B614" w14:textId="77777777" w:rsidR="00823231" w:rsidRDefault="00823231" w:rsidP="00823231">
      <w:pPr>
        <w:spacing w:after="30"/>
        <w:rPr>
          <w:rFonts w:ascii="Arial" w:eastAsia="Arial" w:hAnsi="Arial" w:cs="Arial"/>
          <w:b/>
          <w:bCs/>
          <w:color w:val="000000" w:themeColor="text1"/>
          <w:sz w:val="22"/>
          <w:szCs w:val="22"/>
        </w:rPr>
      </w:pPr>
    </w:p>
    <w:p w14:paraId="4ADFE9B1" w14:textId="77777777" w:rsidR="00823231" w:rsidRDefault="00823231" w:rsidP="00823231">
      <w:pPr>
        <w:spacing w:after="30"/>
        <w:rPr>
          <w:rFonts w:ascii="Arial" w:eastAsia="Arial" w:hAnsi="Arial" w:cs="Arial"/>
          <w:b/>
          <w:bCs/>
          <w:color w:val="000000" w:themeColor="text1"/>
          <w:sz w:val="22"/>
          <w:szCs w:val="22"/>
        </w:rPr>
      </w:pPr>
      <w:r w:rsidRPr="00C534BC">
        <w:rPr>
          <w:rFonts w:ascii="Arial" w:eastAsia="Arial" w:hAnsi="Arial" w:cs="Arial"/>
          <w:b/>
          <w:bCs/>
          <w:color w:val="000000" w:themeColor="text1"/>
          <w:sz w:val="22"/>
          <w:szCs w:val="22"/>
        </w:rPr>
        <w:t>General</w:t>
      </w:r>
    </w:p>
    <w:p w14:paraId="0B150FA2" w14:textId="77777777" w:rsidR="00823231" w:rsidRDefault="00823231" w:rsidP="00823231">
      <w:pPr>
        <w:spacing w:after="30"/>
        <w:ind w:left="720"/>
        <w:rPr>
          <w:rFonts w:ascii="Arial" w:eastAsia="Arial" w:hAnsi="Arial" w:cs="Arial"/>
          <w:color w:val="000000" w:themeColor="text1"/>
          <w:sz w:val="22"/>
          <w:szCs w:val="22"/>
        </w:rPr>
      </w:pPr>
    </w:p>
    <w:p w14:paraId="420575A5" w14:textId="77777777" w:rsidR="00823231" w:rsidRPr="00191836" w:rsidRDefault="00823231" w:rsidP="00191836">
      <w:pPr>
        <w:pStyle w:val="ListParagraph"/>
        <w:numPr>
          <w:ilvl w:val="0"/>
          <w:numId w:val="5"/>
        </w:numPr>
        <w:spacing w:after="30"/>
        <w:rPr>
          <w:rFonts w:ascii="Arial" w:eastAsia="Arial" w:hAnsi="Arial" w:cs="Arial"/>
          <w:strike/>
          <w:sz w:val="22"/>
          <w:szCs w:val="22"/>
        </w:rPr>
      </w:pPr>
      <w:r w:rsidRPr="00191836">
        <w:rPr>
          <w:rFonts w:ascii="Arial" w:eastAsia="Arial" w:hAnsi="Arial" w:cs="Arial"/>
          <w:color w:val="000000" w:themeColor="text1"/>
          <w:sz w:val="22"/>
          <w:szCs w:val="22"/>
        </w:rPr>
        <w:t>To work collaboratively across the organisation as part of the Management Team in   delivering our strategic aims and objectives.</w:t>
      </w:r>
    </w:p>
    <w:p w14:paraId="667F12D5" w14:textId="312E0493" w:rsidR="00823231" w:rsidRPr="009E31A3" w:rsidRDefault="00191836" w:rsidP="00823231">
      <w:pPr>
        <w:numPr>
          <w:ilvl w:val="0"/>
          <w:numId w:val="2"/>
        </w:numPr>
        <w:spacing w:after="30"/>
        <w:rPr>
          <w:rFonts w:ascii="Arial" w:eastAsia="Arial" w:hAnsi="Arial" w:cs="Arial"/>
          <w:strike/>
          <w:sz w:val="22"/>
          <w:szCs w:val="22"/>
        </w:rPr>
      </w:pPr>
      <w:r>
        <w:rPr>
          <w:rFonts w:ascii="Arial" w:eastAsia="Arial" w:hAnsi="Arial" w:cs="Arial"/>
          <w:color w:val="000000" w:themeColor="text1"/>
          <w:sz w:val="22"/>
          <w:szCs w:val="22"/>
        </w:rPr>
        <w:t>To</w:t>
      </w:r>
      <w:r w:rsidR="00823231" w:rsidRPr="00F932D0">
        <w:rPr>
          <w:rFonts w:ascii="Arial" w:eastAsia="Arial" w:hAnsi="Arial" w:cs="Arial"/>
          <w:sz w:val="22"/>
          <w:szCs w:val="22"/>
        </w:rPr>
        <w:t xml:space="preserve"> produce reports, of the highest standard, for internal and external purposes.</w:t>
      </w:r>
    </w:p>
    <w:p w14:paraId="09670916" w14:textId="50D43422" w:rsidR="009E31A3" w:rsidRDefault="009E31A3" w:rsidP="009E31A3">
      <w:pPr>
        <w:spacing w:after="30"/>
        <w:rPr>
          <w:rFonts w:ascii="Arial" w:eastAsia="Arial" w:hAnsi="Arial" w:cs="Arial"/>
          <w:strike/>
          <w:sz w:val="22"/>
          <w:szCs w:val="22"/>
        </w:rPr>
      </w:pPr>
    </w:p>
    <w:p w14:paraId="77E0DD75" w14:textId="089CBAEF" w:rsidR="009E31A3" w:rsidRDefault="009E31A3" w:rsidP="009E31A3">
      <w:pPr>
        <w:spacing w:after="30"/>
        <w:rPr>
          <w:rFonts w:ascii="Arial" w:eastAsia="Arial" w:hAnsi="Arial" w:cs="Arial"/>
          <w:strike/>
          <w:sz w:val="22"/>
          <w:szCs w:val="22"/>
        </w:rPr>
      </w:pPr>
    </w:p>
    <w:p w14:paraId="7FBC05D0" w14:textId="6B37F618" w:rsidR="009E31A3" w:rsidRDefault="009E31A3" w:rsidP="009E31A3">
      <w:pPr>
        <w:spacing w:after="30"/>
        <w:rPr>
          <w:rFonts w:ascii="Arial" w:eastAsia="Arial" w:hAnsi="Arial" w:cs="Arial"/>
          <w:strike/>
          <w:sz w:val="22"/>
          <w:szCs w:val="22"/>
        </w:rPr>
      </w:pPr>
    </w:p>
    <w:p w14:paraId="5CE8E889" w14:textId="6E2DA64F" w:rsidR="009E31A3" w:rsidRDefault="009E31A3" w:rsidP="009E31A3">
      <w:pPr>
        <w:spacing w:after="30"/>
        <w:rPr>
          <w:rFonts w:ascii="Arial" w:eastAsia="Arial" w:hAnsi="Arial" w:cs="Arial"/>
          <w:strike/>
          <w:sz w:val="22"/>
          <w:szCs w:val="22"/>
        </w:rPr>
      </w:pPr>
    </w:p>
    <w:p w14:paraId="68521D08" w14:textId="3130B152" w:rsidR="009E31A3" w:rsidRDefault="009E31A3" w:rsidP="009E31A3">
      <w:pPr>
        <w:spacing w:after="30"/>
        <w:rPr>
          <w:rFonts w:ascii="Arial" w:eastAsia="Arial" w:hAnsi="Arial" w:cs="Arial"/>
          <w:strike/>
          <w:sz w:val="22"/>
          <w:szCs w:val="22"/>
        </w:rPr>
      </w:pPr>
    </w:p>
    <w:p w14:paraId="340F6278" w14:textId="77777777" w:rsidR="009E31A3" w:rsidRPr="00F932D0" w:rsidRDefault="009E31A3" w:rsidP="009E31A3">
      <w:pPr>
        <w:spacing w:after="30"/>
        <w:rPr>
          <w:rFonts w:ascii="Arial" w:eastAsia="Arial" w:hAnsi="Arial" w:cs="Arial"/>
          <w:strike/>
          <w:sz w:val="22"/>
          <w:szCs w:val="22"/>
        </w:rPr>
      </w:pPr>
    </w:p>
    <w:p w14:paraId="340251B1" w14:textId="77777777" w:rsidR="00823231" w:rsidRPr="00C534BC" w:rsidRDefault="00823231" w:rsidP="00823231">
      <w:pPr>
        <w:numPr>
          <w:ilvl w:val="0"/>
          <w:numId w:val="2"/>
        </w:numPr>
        <w:spacing w:after="30"/>
        <w:rPr>
          <w:rFonts w:ascii="Arial" w:eastAsia="Arial" w:hAnsi="Arial" w:cs="Arial"/>
          <w:color w:val="000000" w:themeColor="text1"/>
          <w:sz w:val="22"/>
          <w:szCs w:val="22"/>
        </w:rPr>
      </w:pPr>
      <w:r w:rsidRPr="00F932D0">
        <w:rPr>
          <w:rFonts w:ascii="Arial" w:eastAsia="Arial" w:hAnsi="Arial" w:cs="Arial"/>
          <w:sz w:val="22"/>
          <w:szCs w:val="22"/>
        </w:rPr>
        <w:t xml:space="preserve">To develop and establish ongoing relationships with </w:t>
      </w:r>
      <w:r w:rsidRPr="00C534BC">
        <w:rPr>
          <w:rFonts w:ascii="Arial" w:eastAsia="Arial" w:hAnsi="Arial" w:cs="Arial"/>
          <w:color w:val="000000" w:themeColor="text1"/>
          <w:sz w:val="22"/>
          <w:szCs w:val="22"/>
        </w:rPr>
        <w:t>a range of partner agencies and stakeholders</w:t>
      </w:r>
      <w:r>
        <w:rPr>
          <w:rFonts w:ascii="Arial" w:eastAsia="Arial" w:hAnsi="Arial" w:cs="Arial"/>
          <w:color w:val="000000" w:themeColor="text1"/>
          <w:sz w:val="22"/>
          <w:szCs w:val="22"/>
        </w:rPr>
        <w:t xml:space="preserve"> and to </w:t>
      </w:r>
      <w:r w:rsidRPr="00C534BC">
        <w:rPr>
          <w:rFonts w:ascii="Arial" w:eastAsia="Arial" w:hAnsi="Arial" w:cs="Arial"/>
          <w:color w:val="000000" w:themeColor="text1"/>
          <w:sz w:val="22"/>
          <w:szCs w:val="22"/>
        </w:rPr>
        <w:t>represent the organisation at local, regional and national events.</w:t>
      </w:r>
    </w:p>
    <w:p w14:paraId="5804C4BF" w14:textId="77777777" w:rsidR="00823231" w:rsidRPr="00C534BC" w:rsidRDefault="00823231" w:rsidP="00823231">
      <w:pPr>
        <w:numPr>
          <w:ilvl w:val="0"/>
          <w:numId w:val="2"/>
        </w:numPr>
        <w:spacing w:after="30"/>
        <w:rPr>
          <w:rFonts w:ascii="Arial" w:eastAsia="Arial" w:hAnsi="Arial" w:cs="Arial"/>
          <w:color w:val="000000" w:themeColor="text1"/>
          <w:sz w:val="22"/>
          <w:szCs w:val="22"/>
        </w:rPr>
      </w:pPr>
      <w:r w:rsidRPr="00C534BC">
        <w:rPr>
          <w:rFonts w:ascii="Arial" w:eastAsia="Arial" w:hAnsi="Arial" w:cs="Arial"/>
          <w:color w:val="000000" w:themeColor="text1"/>
          <w:sz w:val="22"/>
          <w:szCs w:val="22"/>
        </w:rPr>
        <w:t>To</w:t>
      </w:r>
      <w:r>
        <w:rPr>
          <w:rFonts w:ascii="Arial" w:eastAsia="Arial" w:hAnsi="Arial" w:cs="Arial"/>
          <w:color w:val="000000" w:themeColor="text1"/>
          <w:sz w:val="22"/>
          <w:szCs w:val="22"/>
        </w:rPr>
        <w:t xml:space="preserve"> </w:t>
      </w:r>
      <w:r w:rsidRPr="00C534BC">
        <w:rPr>
          <w:rFonts w:ascii="Arial" w:eastAsia="Arial" w:hAnsi="Arial" w:cs="Arial"/>
          <w:color w:val="000000" w:themeColor="text1"/>
          <w:sz w:val="22"/>
          <w:szCs w:val="22"/>
        </w:rPr>
        <w:t xml:space="preserve">build an evidence-base </w:t>
      </w:r>
      <w:r>
        <w:rPr>
          <w:rFonts w:ascii="Arial" w:eastAsia="Arial" w:hAnsi="Arial" w:cs="Arial"/>
          <w:color w:val="000000" w:themeColor="text1"/>
          <w:sz w:val="22"/>
          <w:szCs w:val="22"/>
        </w:rPr>
        <w:t>of effective service provision in the field of CSE</w:t>
      </w:r>
      <w:r w:rsidRPr="00C534BC">
        <w:rPr>
          <w:rFonts w:ascii="Arial" w:eastAsia="Arial" w:hAnsi="Arial" w:cs="Arial"/>
          <w:color w:val="000000" w:themeColor="text1"/>
          <w:sz w:val="22"/>
          <w:szCs w:val="22"/>
        </w:rPr>
        <w:t xml:space="preserve">.   </w:t>
      </w:r>
    </w:p>
    <w:p w14:paraId="49FCBE3C" w14:textId="77777777" w:rsidR="00823231" w:rsidRPr="00C534BC" w:rsidRDefault="00823231" w:rsidP="00823231">
      <w:pPr>
        <w:numPr>
          <w:ilvl w:val="0"/>
          <w:numId w:val="2"/>
        </w:numPr>
        <w:spacing w:after="30"/>
        <w:rPr>
          <w:rFonts w:ascii="Arial" w:eastAsia="Arial" w:hAnsi="Arial" w:cs="Arial"/>
          <w:color w:val="000000" w:themeColor="text1"/>
          <w:sz w:val="22"/>
          <w:szCs w:val="22"/>
        </w:rPr>
      </w:pPr>
      <w:r w:rsidRPr="00C534BC">
        <w:rPr>
          <w:rFonts w:ascii="Arial" w:eastAsia="Arial" w:hAnsi="Arial" w:cs="Arial"/>
          <w:color w:val="000000" w:themeColor="text1"/>
          <w:sz w:val="22"/>
          <w:szCs w:val="22"/>
        </w:rPr>
        <w:t>To act as safeguarding lead for the organisation, leading on internal safeguarding training session and support with the completion of relevant internal and external safeguarding reporting.</w:t>
      </w:r>
    </w:p>
    <w:p w14:paraId="001ADE64" w14:textId="77777777" w:rsidR="00823231" w:rsidRPr="00C534BC" w:rsidRDefault="00823231" w:rsidP="00823231">
      <w:pPr>
        <w:numPr>
          <w:ilvl w:val="0"/>
          <w:numId w:val="2"/>
        </w:numPr>
        <w:spacing w:after="30"/>
        <w:rPr>
          <w:rFonts w:ascii="Arial" w:eastAsia="Arial" w:hAnsi="Arial" w:cs="Arial"/>
          <w:color w:val="000000" w:themeColor="text1"/>
          <w:sz w:val="22"/>
          <w:szCs w:val="22"/>
        </w:rPr>
      </w:pPr>
      <w:r w:rsidRPr="00C534BC">
        <w:rPr>
          <w:rFonts w:ascii="Arial" w:eastAsia="Arial" w:hAnsi="Arial" w:cs="Arial"/>
          <w:color w:val="000000" w:themeColor="text1"/>
          <w:sz w:val="22"/>
          <w:szCs w:val="22"/>
        </w:rPr>
        <w:t xml:space="preserve">To undertake administrative tasks associated with line managing a service provision. </w:t>
      </w:r>
    </w:p>
    <w:p w14:paraId="21D24698" w14:textId="77777777" w:rsidR="00823231" w:rsidRPr="00C534BC" w:rsidRDefault="00823231" w:rsidP="00823231">
      <w:pPr>
        <w:numPr>
          <w:ilvl w:val="0"/>
          <w:numId w:val="2"/>
        </w:numPr>
        <w:spacing w:after="30"/>
        <w:rPr>
          <w:rFonts w:ascii="Arial" w:eastAsia="Arial" w:hAnsi="Arial" w:cs="Arial"/>
          <w:color w:val="000000" w:themeColor="text1"/>
          <w:sz w:val="22"/>
          <w:szCs w:val="22"/>
        </w:rPr>
      </w:pPr>
      <w:r w:rsidRPr="00C534BC">
        <w:rPr>
          <w:rFonts w:ascii="Arial" w:eastAsia="Arial" w:hAnsi="Arial" w:cs="Arial"/>
          <w:color w:val="000000" w:themeColor="text1"/>
          <w:sz w:val="22"/>
          <w:szCs w:val="22"/>
        </w:rPr>
        <w:t xml:space="preserve">To contribute to the preparation of information-based resources including leaflets, websites, and social media. </w:t>
      </w:r>
    </w:p>
    <w:p w14:paraId="1AEB0BC4" w14:textId="77777777" w:rsidR="00823231" w:rsidRPr="00C534BC" w:rsidRDefault="00823231" w:rsidP="00823231">
      <w:pPr>
        <w:pStyle w:val="NoSpacing"/>
        <w:numPr>
          <w:ilvl w:val="0"/>
          <w:numId w:val="2"/>
        </w:numPr>
        <w:rPr>
          <w:rFonts w:ascii="Arial" w:eastAsia="Arial" w:hAnsi="Arial" w:cs="Arial"/>
          <w:color w:val="000000" w:themeColor="text1"/>
        </w:rPr>
      </w:pPr>
      <w:r w:rsidRPr="00C534BC">
        <w:rPr>
          <w:rFonts w:ascii="Arial" w:eastAsia="Arial" w:hAnsi="Arial" w:cs="Arial"/>
          <w:color w:val="000000" w:themeColor="text1"/>
        </w:rPr>
        <w:t>To contribute to the development of policies and procedures o</w:t>
      </w:r>
      <w:r>
        <w:rPr>
          <w:rFonts w:ascii="Arial" w:eastAsia="Arial" w:hAnsi="Arial" w:cs="Arial"/>
          <w:color w:val="000000" w:themeColor="text1"/>
        </w:rPr>
        <w:t>f</w:t>
      </w:r>
      <w:r w:rsidRPr="00C534BC">
        <w:rPr>
          <w:rFonts w:ascii="Arial" w:eastAsia="Arial" w:hAnsi="Arial" w:cs="Arial"/>
          <w:color w:val="000000" w:themeColor="text1"/>
        </w:rPr>
        <w:t xml:space="preserve"> operational areas.</w:t>
      </w:r>
    </w:p>
    <w:p w14:paraId="462F1833" w14:textId="77777777" w:rsidR="00823231" w:rsidRPr="00C534BC" w:rsidRDefault="00823231" w:rsidP="00823231">
      <w:pPr>
        <w:pStyle w:val="NoSpacing"/>
        <w:numPr>
          <w:ilvl w:val="0"/>
          <w:numId w:val="2"/>
        </w:numPr>
        <w:rPr>
          <w:rFonts w:ascii="Arial" w:eastAsia="Arial" w:hAnsi="Arial" w:cs="Arial"/>
          <w:color w:val="000000" w:themeColor="text1"/>
          <w:lang w:val="en-US"/>
        </w:rPr>
      </w:pPr>
      <w:r w:rsidRPr="00C534BC">
        <w:rPr>
          <w:rFonts w:ascii="Arial" w:eastAsia="Arial" w:hAnsi="Arial" w:cs="Arial"/>
          <w:color w:val="000000" w:themeColor="text1"/>
          <w:lang w:val="en-US"/>
        </w:rPr>
        <w:t xml:space="preserve">To identify </w:t>
      </w:r>
      <w:r>
        <w:rPr>
          <w:rFonts w:ascii="Arial" w:eastAsia="Arial" w:hAnsi="Arial" w:cs="Arial"/>
          <w:color w:val="000000" w:themeColor="text1"/>
          <w:lang w:val="en-US"/>
        </w:rPr>
        <w:t xml:space="preserve">and communicate </w:t>
      </w:r>
      <w:r w:rsidRPr="00C534BC">
        <w:rPr>
          <w:rFonts w:ascii="Arial" w:eastAsia="Arial" w:hAnsi="Arial" w:cs="Arial"/>
          <w:color w:val="000000" w:themeColor="text1"/>
          <w:lang w:val="en-US"/>
        </w:rPr>
        <w:t xml:space="preserve">funding opportunities </w:t>
      </w:r>
      <w:r>
        <w:rPr>
          <w:rFonts w:ascii="Arial" w:eastAsia="Arial" w:hAnsi="Arial" w:cs="Arial"/>
          <w:color w:val="000000" w:themeColor="text1"/>
          <w:lang w:val="en-US"/>
        </w:rPr>
        <w:t>and gaps in provisions</w:t>
      </w:r>
      <w:r w:rsidRPr="00C534BC">
        <w:rPr>
          <w:rFonts w:ascii="Arial" w:eastAsia="Arial" w:hAnsi="Arial" w:cs="Arial"/>
          <w:color w:val="000000" w:themeColor="text1"/>
          <w:lang w:val="en-US"/>
        </w:rPr>
        <w:t xml:space="preserve">, including supporting with tenders/bids when required. </w:t>
      </w:r>
    </w:p>
    <w:p w14:paraId="17C026A2" w14:textId="77777777" w:rsidR="00823231" w:rsidRDefault="00823231" w:rsidP="00823231">
      <w:pPr>
        <w:pStyle w:val="NoSpacing"/>
        <w:numPr>
          <w:ilvl w:val="0"/>
          <w:numId w:val="2"/>
        </w:numPr>
        <w:rPr>
          <w:rFonts w:ascii="Arial" w:eastAsia="Arial" w:hAnsi="Arial" w:cs="Arial"/>
          <w:color w:val="000000" w:themeColor="text1"/>
          <w:lang w:val="en-US"/>
        </w:rPr>
      </w:pPr>
      <w:r w:rsidRPr="00C534BC">
        <w:rPr>
          <w:rFonts w:ascii="Arial" w:eastAsia="Arial" w:hAnsi="Arial" w:cs="Arial"/>
          <w:color w:val="000000" w:themeColor="text1"/>
          <w:lang w:val="en-US"/>
        </w:rPr>
        <w:t>To support the end-to-end project cycle</w:t>
      </w:r>
      <w:r>
        <w:rPr>
          <w:rFonts w:ascii="Arial" w:eastAsia="Arial" w:hAnsi="Arial" w:cs="Arial"/>
          <w:color w:val="000000" w:themeColor="text1"/>
          <w:lang w:val="en-US"/>
        </w:rPr>
        <w:t xml:space="preserve"> relating to relevant service offers and developments.</w:t>
      </w:r>
    </w:p>
    <w:p w14:paraId="4196E0FB" w14:textId="77777777" w:rsidR="00823231" w:rsidRPr="00C534BC" w:rsidRDefault="00823231" w:rsidP="00823231">
      <w:pPr>
        <w:pStyle w:val="NoSpacing"/>
        <w:numPr>
          <w:ilvl w:val="0"/>
          <w:numId w:val="2"/>
        </w:numPr>
        <w:rPr>
          <w:rFonts w:ascii="Arial" w:eastAsia="Arial" w:hAnsi="Arial" w:cs="Arial"/>
          <w:color w:val="000000" w:themeColor="text1"/>
          <w:lang w:val="en-US"/>
        </w:rPr>
      </w:pPr>
      <w:r>
        <w:rPr>
          <w:rFonts w:ascii="Arial" w:eastAsia="Arial" w:hAnsi="Arial" w:cs="Arial"/>
          <w:color w:val="000000" w:themeColor="text1"/>
          <w:lang w:val="en-US"/>
        </w:rPr>
        <w:t>To act a point of contact for online communications including updates to our website and social media pages.</w:t>
      </w:r>
    </w:p>
    <w:p w14:paraId="5441C5A3" w14:textId="77777777" w:rsidR="00823231" w:rsidRPr="00C534BC" w:rsidRDefault="00823231" w:rsidP="00823231">
      <w:pPr>
        <w:pStyle w:val="ListParagraph"/>
        <w:numPr>
          <w:ilvl w:val="0"/>
          <w:numId w:val="2"/>
        </w:numPr>
        <w:rPr>
          <w:rFonts w:ascii="Arial" w:eastAsia="Arial" w:hAnsi="Arial" w:cs="Arial"/>
          <w:color w:val="000000" w:themeColor="text1"/>
          <w:sz w:val="22"/>
          <w:szCs w:val="22"/>
          <w:lang w:val="en-US"/>
        </w:rPr>
      </w:pPr>
      <w:r w:rsidRPr="00C534BC">
        <w:rPr>
          <w:rFonts w:ascii="Arial" w:eastAsia="Arial" w:hAnsi="Arial" w:cs="Arial"/>
          <w:color w:val="000000" w:themeColor="text1"/>
          <w:sz w:val="22"/>
          <w:szCs w:val="22"/>
          <w:lang w:val="en-US"/>
        </w:rPr>
        <w:t>To ensure all relevant aspects of health and safety compliance are adhered to.</w:t>
      </w:r>
    </w:p>
    <w:p w14:paraId="7A47F0DA" w14:textId="77777777" w:rsidR="00823231" w:rsidRPr="00C534BC" w:rsidRDefault="00823231" w:rsidP="00823231">
      <w:pPr>
        <w:pStyle w:val="ListParagraph"/>
        <w:numPr>
          <w:ilvl w:val="0"/>
          <w:numId w:val="2"/>
        </w:numPr>
        <w:rPr>
          <w:rFonts w:ascii="Arial" w:hAnsi="Arial" w:cs="Arial"/>
          <w:color w:val="000000" w:themeColor="text1"/>
          <w:sz w:val="22"/>
          <w:szCs w:val="22"/>
          <w:lang w:val="en-US"/>
        </w:rPr>
      </w:pPr>
      <w:r w:rsidRPr="00C534BC">
        <w:rPr>
          <w:rFonts w:ascii="Arial" w:eastAsia="Arial" w:hAnsi="Arial" w:cs="Arial"/>
          <w:color w:val="000000" w:themeColor="text1"/>
          <w:sz w:val="22"/>
          <w:szCs w:val="22"/>
          <w:lang w:val="en-US"/>
        </w:rPr>
        <w:t xml:space="preserve">To ensure timely reporting of incidents and accidents internally. </w:t>
      </w:r>
    </w:p>
    <w:p w14:paraId="34EFD7F4" w14:textId="77777777" w:rsidR="00823231" w:rsidRPr="00C534BC" w:rsidRDefault="00823231" w:rsidP="00823231">
      <w:pPr>
        <w:rPr>
          <w:rFonts w:ascii="Arial" w:eastAsia="Arial" w:hAnsi="Arial" w:cs="Arial"/>
          <w:b/>
          <w:bCs/>
          <w:color w:val="000000" w:themeColor="text1"/>
          <w:sz w:val="22"/>
          <w:szCs w:val="22"/>
        </w:rPr>
      </w:pPr>
    </w:p>
    <w:p w14:paraId="703C6FBF" w14:textId="77777777" w:rsidR="00823231" w:rsidRPr="005D2369" w:rsidRDefault="00823231" w:rsidP="00823231">
      <w:pPr>
        <w:rPr>
          <w:rFonts w:ascii="Arial" w:eastAsia="Arial" w:hAnsi="Arial" w:cs="Arial"/>
          <w:color w:val="00B0F0"/>
          <w:sz w:val="22"/>
          <w:szCs w:val="22"/>
        </w:rPr>
      </w:pPr>
    </w:p>
    <w:p w14:paraId="5997F6DC" w14:textId="77777777" w:rsidR="00823231" w:rsidRPr="00F932D0" w:rsidRDefault="00823231" w:rsidP="00823231">
      <w:pPr>
        <w:rPr>
          <w:rFonts w:ascii="Arial" w:eastAsia="Times New Roman" w:hAnsi="Arial" w:cs="Times New Roman"/>
          <w:sz w:val="22"/>
          <w:szCs w:val="22"/>
        </w:rPr>
      </w:pPr>
      <w:r w:rsidRPr="00F932D0">
        <w:rPr>
          <w:rFonts w:ascii="Arial" w:eastAsia="Times New Roman" w:hAnsi="Arial" w:cs="Times New Roman"/>
          <w:b/>
          <w:sz w:val="22"/>
          <w:szCs w:val="22"/>
        </w:rPr>
        <w:t xml:space="preserve">Accountable to: </w:t>
      </w:r>
      <w:r w:rsidRPr="00F932D0">
        <w:rPr>
          <w:rFonts w:ascii="Arial" w:eastAsia="Times New Roman" w:hAnsi="Arial" w:cs="Times New Roman"/>
          <w:bCs/>
          <w:sz w:val="22"/>
          <w:szCs w:val="22"/>
        </w:rPr>
        <w:t>Head of Service.</w:t>
      </w:r>
    </w:p>
    <w:p w14:paraId="35E63528" w14:textId="77777777" w:rsidR="00823231" w:rsidRPr="00F932D0" w:rsidRDefault="00823231" w:rsidP="00823231">
      <w:pPr>
        <w:rPr>
          <w:rFonts w:ascii="Arial" w:eastAsia="Times New Roman" w:hAnsi="Arial" w:cs="Arial"/>
          <w:b/>
          <w:sz w:val="22"/>
          <w:szCs w:val="22"/>
        </w:rPr>
      </w:pPr>
    </w:p>
    <w:p w14:paraId="5B921433" w14:textId="77777777" w:rsidR="00823231" w:rsidRPr="00F932D0" w:rsidRDefault="00823231" w:rsidP="00823231">
      <w:pPr>
        <w:rPr>
          <w:rFonts w:ascii="Arial" w:eastAsia="Times New Roman" w:hAnsi="Arial" w:cs="Arial"/>
          <w:sz w:val="22"/>
          <w:szCs w:val="22"/>
        </w:rPr>
      </w:pPr>
      <w:r w:rsidRPr="00F932D0">
        <w:rPr>
          <w:rFonts w:ascii="Arial" w:eastAsia="Times New Roman" w:hAnsi="Arial" w:cs="Arial"/>
          <w:b/>
          <w:sz w:val="22"/>
          <w:szCs w:val="22"/>
        </w:rPr>
        <w:t>Based at:</w:t>
      </w:r>
      <w:r w:rsidRPr="00F932D0">
        <w:rPr>
          <w:rFonts w:ascii="Arial" w:eastAsia="Times New Roman" w:hAnsi="Arial" w:cs="Arial"/>
          <w:sz w:val="22"/>
          <w:szCs w:val="22"/>
        </w:rPr>
        <w:t xml:space="preserve"> The Magdalene Group, 61 King Street, Norwich, NR1 1PH, and other organisational premises.</w:t>
      </w:r>
    </w:p>
    <w:p w14:paraId="0E1DCC1C" w14:textId="77777777" w:rsidR="00823231" w:rsidRPr="00F932D0" w:rsidRDefault="00823231" w:rsidP="00823231">
      <w:pPr>
        <w:rPr>
          <w:rFonts w:ascii="Arial" w:eastAsia="Times New Roman" w:hAnsi="Arial" w:cs="Arial"/>
          <w:sz w:val="22"/>
          <w:szCs w:val="22"/>
        </w:rPr>
      </w:pPr>
    </w:p>
    <w:p w14:paraId="282C1102" w14:textId="2A08D735" w:rsidR="00823231" w:rsidRPr="00CB69A6" w:rsidRDefault="00823231" w:rsidP="00823231">
      <w:pPr>
        <w:rPr>
          <w:rFonts w:ascii="Arial" w:hAnsi="Arial" w:cs="Arial"/>
          <w:sz w:val="22"/>
          <w:szCs w:val="22"/>
        </w:rPr>
      </w:pPr>
      <w:r w:rsidRPr="00F932D0">
        <w:rPr>
          <w:rFonts w:ascii="Arial" w:eastAsia="Times New Roman" w:hAnsi="Arial" w:cs="Arial"/>
          <w:b/>
          <w:sz w:val="22"/>
          <w:szCs w:val="22"/>
        </w:rPr>
        <w:t>Hours of work:</w:t>
      </w:r>
      <w:r w:rsidRPr="00F932D0">
        <w:rPr>
          <w:rFonts w:ascii="Arial" w:eastAsia="Times New Roman" w:hAnsi="Arial" w:cs="Arial"/>
          <w:sz w:val="22"/>
          <w:szCs w:val="22"/>
        </w:rPr>
        <w:t xml:space="preserve"> </w:t>
      </w:r>
      <w:r w:rsidR="00D82200">
        <w:rPr>
          <w:rFonts w:ascii="Arial" w:eastAsia="Times New Roman" w:hAnsi="Arial" w:cs="Arial"/>
          <w:sz w:val="22"/>
          <w:szCs w:val="22"/>
        </w:rPr>
        <w:t>37.5 hours per week.</w:t>
      </w:r>
      <w:r w:rsidR="00901BB9">
        <w:rPr>
          <w:rFonts w:ascii="Arial" w:eastAsia="Times New Roman" w:hAnsi="Arial" w:cs="Arial"/>
          <w:sz w:val="22"/>
          <w:szCs w:val="22"/>
        </w:rPr>
        <w:t xml:space="preserve">  This is a full time post which will require flexibility with occasional early mornings and late evenings in order to meet</w:t>
      </w:r>
      <w:r w:rsidRPr="00CB69A6">
        <w:rPr>
          <w:rFonts w:ascii="Arial" w:hAnsi="Arial" w:cs="Arial"/>
          <w:sz w:val="22"/>
          <w:szCs w:val="22"/>
        </w:rPr>
        <w:t xml:space="preserve"> client need.</w:t>
      </w:r>
    </w:p>
    <w:p w14:paraId="3D955477" w14:textId="77777777" w:rsidR="00823231" w:rsidRPr="00F932D0" w:rsidRDefault="00823231" w:rsidP="00823231">
      <w:pPr>
        <w:rPr>
          <w:rFonts w:ascii="Arial" w:eastAsia="Times New Roman" w:hAnsi="Arial" w:cs="Arial"/>
          <w:sz w:val="22"/>
          <w:szCs w:val="22"/>
        </w:rPr>
      </w:pPr>
    </w:p>
    <w:p w14:paraId="24D631CC" w14:textId="77777777" w:rsidR="00823231" w:rsidRPr="00F932D0" w:rsidRDefault="00823231" w:rsidP="00823231">
      <w:pPr>
        <w:rPr>
          <w:rFonts w:ascii="Arial" w:eastAsia="Times New Roman" w:hAnsi="Arial" w:cs="Arial"/>
          <w:sz w:val="22"/>
          <w:szCs w:val="22"/>
        </w:rPr>
      </w:pPr>
      <w:r w:rsidRPr="00F932D0">
        <w:rPr>
          <w:rFonts w:ascii="Arial" w:eastAsia="Times New Roman" w:hAnsi="Arial" w:cs="Arial"/>
          <w:b/>
          <w:sz w:val="22"/>
          <w:szCs w:val="22"/>
        </w:rPr>
        <w:t>Salary</w:t>
      </w:r>
      <w:r>
        <w:rPr>
          <w:rFonts w:ascii="Arial" w:eastAsia="Times New Roman" w:hAnsi="Arial" w:cs="Arial"/>
          <w:b/>
          <w:sz w:val="22"/>
          <w:szCs w:val="22"/>
        </w:rPr>
        <w:t xml:space="preserve"> range</w:t>
      </w:r>
      <w:r w:rsidRPr="00F932D0">
        <w:rPr>
          <w:rFonts w:ascii="Arial" w:eastAsia="Times New Roman" w:hAnsi="Arial" w:cs="Arial"/>
          <w:sz w:val="22"/>
          <w:szCs w:val="22"/>
        </w:rPr>
        <w:t>: £</w:t>
      </w:r>
      <w:r>
        <w:rPr>
          <w:rFonts w:ascii="Arial" w:eastAsia="Times New Roman" w:hAnsi="Arial" w:cs="Arial"/>
          <w:sz w:val="22"/>
          <w:szCs w:val="22"/>
        </w:rPr>
        <w:t>27,500 - £30,500 per annum fte</w:t>
      </w:r>
    </w:p>
    <w:p w14:paraId="48412D69" w14:textId="77777777" w:rsidR="00823231" w:rsidRPr="00F932D0" w:rsidRDefault="00823231" w:rsidP="00823231">
      <w:pPr>
        <w:ind w:left="360"/>
        <w:rPr>
          <w:rFonts w:ascii="Arial" w:eastAsia="Times New Roman" w:hAnsi="Arial" w:cs="Arial"/>
          <w:sz w:val="22"/>
          <w:szCs w:val="22"/>
        </w:rPr>
      </w:pPr>
    </w:p>
    <w:p w14:paraId="0777E7DF" w14:textId="77777777" w:rsidR="00823231" w:rsidRPr="00F932D0" w:rsidRDefault="00823231" w:rsidP="00823231">
      <w:pPr>
        <w:rPr>
          <w:rFonts w:ascii="Arial" w:eastAsia="Times New Roman" w:hAnsi="Arial" w:cs="Arial"/>
          <w:sz w:val="22"/>
          <w:szCs w:val="22"/>
        </w:rPr>
      </w:pPr>
      <w:r w:rsidRPr="00F932D0">
        <w:rPr>
          <w:rFonts w:ascii="Arial" w:eastAsia="Times New Roman" w:hAnsi="Arial" w:cs="Arial"/>
          <w:b/>
          <w:bCs/>
          <w:sz w:val="22"/>
          <w:szCs w:val="22"/>
        </w:rPr>
        <w:t>Annual leave</w:t>
      </w:r>
      <w:r w:rsidRPr="00F932D0">
        <w:rPr>
          <w:rFonts w:ascii="Arial" w:eastAsia="Times New Roman" w:hAnsi="Arial" w:cs="Arial"/>
          <w:sz w:val="22"/>
          <w:szCs w:val="22"/>
        </w:rPr>
        <w:t>: 26 days plus Bank Holidays</w:t>
      </w:r>
    </w:p>
    <w:p w14:paraId="1E06F782" w14:textId="77777777" w:rsidR="00823231" w:rsidRPr="00F932D0" w:rsidRDefault="00823231" w:rsidP="00823231">
      <w:pPr>
        <w:ind w:left="360"/>
        <w:rPr>
          <w:rFonts w:ascii="Arial" w:eastAsia="Times New Roman" w:hAnsi="Arial" w:cs="Arial"/>
          <w:color w:val="00B0F0"/>
          <w:sz w:val="22"/>
          <w:szCs w:val="22"/>
        </w:rPr>
      </w:pPr>
    </w:p>
    <w:p w14:paraId="0C51F120" w14:textId="77777777" w:rsidR="00823231" w:rsidRPr="00F932D0" w:rsidRDefault="00823231" w:rsidP="00823231">
      <w:pPr>
        <w:rPr>
          <w:rFonts w:ascii="Arial" w:eastAsia="Times New Roman" w:hAnsi="Arial" w:cs="Arial"/>
          <w:b/>
          <w:sz w:val="22"/>
          <w:szCs w:val="22"/>
          <w:u w:val="single"/>
        </w:rPr>
      </w:pPr>
      <w:r w:rsidRPr="00F932D0">
        <w:rPr>
          <w:rFonts w:ascii="Arial" w:eastAsia="Times New Roman" w:hAnsi="Arial" w:cs="Arial"/>
          <w:b/>
          <w:sz w:val="22"/>
          <w:szCs w:val="22"/>
          <w:u w:val="single"/>
        </w:rPr>
        <w:t>Other Requirements</w:t>
      </w:r>
    </w:p>
    <w:p w14:paraId="3E9C0342" w14:textId="77777777" w:rsidR="00823231" w:rsidRPr="00F932D0" w:rsidRDefault="00823231" w:rsidP="00823231">
      <w:pPr>
        <w:rPr>
          <w:rFonts w:ascii="Arial" w:eastAsia="Times New Roman" w:hAnsi="Arial" w:cs="Arial"/>
          <w:sz w:val="22"/>
          <w:szCs w:val="22"/>
        </w:rPr>
      </w:pPr>
    </w:p>
    <w:p w14:paraId="0235E262" w14:textId="77777777" w:rsidR="00823231" w:rsidRPr="003129B8" w:rsidRDefault="00823231" w:rsidP="00823231">
      <w:pPr>
        <w:pStyle w:val="ListParagraph"/>
        <w:numPr>
          <w:ilvl w:val="0"/>
          <w:numId w:val="3"/>
        </w:numPr>
        <w:rPr>
          <w:rFonts w:ascii="Arial" w:eastAsia="Times New Roman" w:hAnsi="Arial" w:cs="Times New Roman"/>
          <w:b/>
          <w:sz w:val="22"/>
          <w:szCs w:val="22"/>
        </w:rPr>
      </w:pPr>
      <w:r w:rsidRPr="003129B8">
        <w:rPr>
          <w:rFonts w:ascii="Arial" w:eastAsia="Times New Roman" w:hAnsi="Arial" w:cs="Times New Roman"/>
          <w:sz w:val="22"/>
          <w:szCs w:val="22"/>
        </w:rPr>
        <w:t>Due to the nature of the role it is a General Occupational Requirement that this position be filled by a female. (This role is exempt under the Equality Act 2010 Schedule 9, Part 1.)</w:t>
      </w:r>
    </w:p>
    <w:p w14:paraId="683A7030" w14:textId="77777777" w:rsidR="00823231" w:rsidRPr="00F932D0" w:rsidRDefault="00823231" w:rsidP="00823231">
      <w:pPr>
        <w:pStyle w:val="ListParagraph"/>
        <w:numPr>
          <w:ilvl w:val="0"/>
          <w:numId w:val="3"/>
        </w:numPr>
        <w:rPr>
          <w:rFonts w:ascii="Arial" w:eastAsia="Times New Roman" w:hAnsi="Arial" w:cs="Times New Roman"/>
          <w:b/>
          <w:sz w:val="22"/>
          <w:szCs w:val="22"/>
        </w:rPr>
      </w:pPr>
      <w:r w:rsidRPr="00F932D0">
        <w:rPr>
          <w:rFonts w:ascii="Arial" w:eastAsia="Times New Roman" w:hAnsi="Arial" w:cs="Times New Roman"/>
          <w:sz w:val="22"/>
          <w:szCs w:val="22"/>
        </w:rPr>
        <w:t>Enhanced clearance by the Disclosure and Barring Service for children and vulnerable adults.</w:t>
      </w:r>
    </w:p>
    <w:p w14:paraId="24EED030" w14:textId="77777777" w:rsidR="00823231" w:rsidRPr="00F932D0" w:rsidRDefault="00823231" w:rsidP="00823231">
      <w:pPr>
        <w:pStyle w:val="ListParagraph"/>
        <w:numPr>
          <w:ilvl w:val="0"/>
          <w:numId w:val="3"/>
        </w:numPr>
        <w:rPr>
          <w:rFonts w:ascii="Arial" w:eastAsia="Times New Roman" w:hAnsi="Arial" w:cs="Times New Roman"/>
          <w:sz w:val="22"/>
          <w:szCs w:val="22"/>
        </w:rPr>
      </w:pPr>
      <w:r w:rsidRPr="00F932D0">
        <w:rPr>
          <w:rFonts w:ascii="Arial" w:eastAsia="Times New Roman" w:hAnsi="Arial" w:cs="Times New Roman"/>
          <w:sz w:val="22"/>
          <w:szCs w:val="22"/>
        </w:rPr>
        <w:t>Undertake all relevant and mandatory training appropriate to the role.</w:t>
      </w:r>
    </w:p>
    <w:p w14:paraId="78B57762" w14:textId="77777777" w:rsidR="00823231" w:rsidRPr="00F932D0" w:rsidRDefault="00823231" w:rsidP="00823231">
      <w:pPr>
        <w:pStyle w:val="ListParagraph"/>
        <w:numPr>
          <w:ilvl w:val="0"/>
          <w:numId w:val="3"/>
        </w:numPr>
        <w:rPr>
          <w:rFonts w:ascii="Times New Roman" w:hAnsi="Times New Roman" w:cs="Times New Roman"/>
          <w:sz w:val="22"/>
          <w:szCs w:val="22"/>
        </w:rPr>
      </w:pPr>
      <w:r w:rsidRPr="009E31A3">
        <w:rPr>
          <w:rFonts w:ascii="Arial" w:eastAsia="Times New Roman" w:hAnsi="Arial" w:cs="Times New Roman"/>
          <w:sz w:val="22"/>
          <w:szCs w:val="22"/>
        </w:rPr>
        <w:t>Essential car-user with full clean UK driving licence, business insurance and breakdown cover.</w:t>
      </w:r>
      <w:r w:rsidRPr="009E31A3">
        <w:rPr>
          <w:rFonts w:ascii="ArialMT" w:hAnsi="ArialMT" w:cs="ArialMT"/>
          <w:sz w:val="22"/>
          <w:szCs w:val="22"/>
        </w:rPr>
        <w:t xml:space="preserve"> This post will involve travelling within Norfolk. There may be access to use of the work vehicle.</w:t>
      </w:r>
    </w:p>
    <w:sectPr w:rsidR="00823231" w:rsidRPr="00F932D0" w:rsidSect="003A1E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30A2" w14:textId="77777777" w:rsidR="00D512C7" w:rsidRDefault="00D512C7" w:rsidP="00195588">
      <w:r>
        <w:separator/>
      </w:r>
    </w:p>
  </w:endnote>
  <w:endnote w:type="continuationSeparator" w:id="0">
    <w:p w14:paraId="5843A4DE" w14:textId="77777777" w:rsidR="00D512C7" w:rsidRDefault="00D512C7" w:rsidP="0019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A47A" w14:textId="77777777" w:rsidR="000C1E99" w:rsidRDefault="000C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E425" w14:textId="77777777" w:rsidR="000C1E99" w:rsidRDefault="000C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D481" w14:textId="77777777" w:rsidR="000C1E99" w:rsidRDefault="000C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B864" w14:textId="77777777" w:rsidR="00D512C7" w:rsidRDefault="00D512C7" w:rsidP="00195588">
      <w:r>
        <w:separator/>
      </w:r>
    </w:p>
  </w:footnote>
  <w:footnote w:type="continuationSeparator" w:id="0">
    <w:p w14:paraId="06DC285F" w14:textId="77777777" w:rsidR="00D512C7" w:rsidRDefault="00D512C7" w:rsidP="0019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A2B3" w14:textId="1A4A920E" w:rsidR="00195588" w:rsidRDefault="00D512C7">
    <w:pPr>
      <w:pStyle w:val="Header"/>
    </w:pPr>
    <w:r>
      <w:rPr>
        <w:noProof/>
        <w:lang w:eastAsia="en-GB"/>
      </w:rPr>
      <w:pict w14:anchorId="39D1D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1" o:spid="_x0000_s2092" type="#_x0000_t75" style="position:absolute;margin-left:0;margin-top:0;width:596.6pt;height:846.15pt;z-index:-251655168;mso-position-horizontal:center;mso-position-horizontal-relative:margin;mso-position-vertical:center;mso-position-vertical-relative:margin" o:allowincell="f">
          <v:imagedata r:id="rId1" o:title="letterhead2019"/>
          <w10:wrap anchorx="margin" anchory="margin"/>
        </v:shape>
      </w:pict>
    </w:r>
    <w:r w:rsidR="006064FB">
      <w:rPr>
        <w:noProof/>
        <w:lang w:eastAsia="en-GB"/>
      </w:rPr>
      <w:drawing>
        <wp:anchor distT="0" distB="0" distL="114300" distR="114300" simplePos="0" relativeHeight="251659264" behindDoc="1" locked="0" layoutInCell="0" allowOverlap="1" wp14:anchorId="2828E90A" wp14:editId="4E86F293">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176B" w14:textId="41A2A9AD" w:rsidR="00195588" w:rsidRDefault="00D512C7">
    <w:pPr>
      <w:pStyle w:val="Header"/>
    </w:pPr>
    <w:r>
      <w:rPr>
        <w:noProof/>
      </w:rPr>
      <w:pict w14:anchorId="18542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2" o:spid="_x0000_s2093" type="#_x0000_t75" style="position:absolute;margin-left:0;margin-top:0;width:596.6pt;height:846.15pt;z-index:-251654144;mso-position-horizontal:center;mso-position-horizontal-relative:margin;mso-position-vertical:center;mso-position-vertical-relative:margin" o:allowincell="f">
          <v:imagedata r:id="rId1" o:title="letterhead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376D" w14:textId="3D4A4489" w:rsidR="00195588" w:rsidRDefault="00D512C7">
    <w:pPr>
      <w:pStyle w:val="Header"/>
    </w:pPr>
    <w:r>
      <w:rPr>
        <w:noProof/>
      </w:rPr>
      <w:pict w14:anchorId="65341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0" o:spid="_x0000_s2091" type="#_x0000_t75" style="position:absolute;margin-left:0;margin-top:0;width:596.6pt;height:846.15pt;z-index:-251656192;mso-position-horizontal:center;mso-position-horizontal-relative:margin;mso-position-vertical:center;mso-position-vertical-relative:margin" o:allowincell="f">
          <v:imagedata r:id="rId1" o:title="letterhead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214"/>
    <w:multiLevelType w:val="hybridMultilevel"/>
    <w:tmpl w:val="1F34583A"/>
    <w:lvl w:ilvl="0" w:tplc="07B883B8">
      <w:start w:val="1"/>
      <w:numFmt w:val="bullet"/>
      <w:lvlText w:val=""/>
      <w:lvlJc w:val="left"/>
      <w:pPr>
        <w:ind w:left="720" w:hanging="360"/>
      </w:pPr>
      <w:rPr>
        <w:rFonts w:ascii="Symbol" w:hAnsi="Symbol" w:hint="default"/>
      </w:rPr>
    </w:lvl>
    <w:lvl w:ilvl="1" w:tplc="D2D023EA">
      <w:start w:val="1"/>
      <w:numFmt w:val="bullet"/>
      <w:lvlText w:val="o"/>
      <w:lvlJc w:val="left"/>
      <w:pPr>
        <w:ind w:left="1440" w:hanging="360"/>
      </w:pPr>
      <w:rPr>
        <w:rFonts w:ascii="Courier New" w:hAnsi="Courier New" w:hint="default"/>
      </w:rPr>
    </w:lvl>
    <w:lvl w:ilvl="2" w:tplc="0F44FCDA">
      <w:start w:val="1"/>
      <w:numFmt w:val="bullet"/>
      <w:lvlText w:val=""/>
      <w:lvlJc w:val="left"/>
      <w:pPr>
        <w:ind w:left="2160" w:hanging="360"/>
      </w:pPr>
      <w:rPr>
        <w:rFonts w:ascii="Wingdings" w:hAnsi="Wingdings" w:hint="default"/>
      </w:rPr>
    </w:lvl>
    <w:lvl w:ilvl="3" w:tplc="001A67E8">
      <w:start w:val="1"/>
      <w:numFmt w:val="bullet"/>
      <w:lvlText w:val=""/>
      <w:lvlJc w:val="left"/>
      <w:pPr>
        <w:ind w:left="2880" w:hanging="360"/>
      </w:pPr>
      <w:rPr>
        <w:rFonts w:ascii="Symbol" w:hAnsi="Symbol" w:hint="default"/>
      </w:rPr>
    </w:lvl>
    <w:lvl w:ilvl="4" w:tplc="A606CC82">
      <w:start w:val="1"/>
      <w:numFmt w:val="bullet"/>
      <w:lvlText w:val="o"/>
      <w:lvlJc w:val="left"/>
      <w:pPr>
        <w:ind w:left="3600" w:hanging="360"/>
      </w:pPr>
      <w:rPr>
        <w:rFonts w:ascii="Courier New" w:hAnsi="Courier New" w:hint="default"/>
      </w:rPr>
    </w:lvl>
    <w:lvl w:ilvl="5" w:tplc="2918E290">
      <w:start w:val="1"/>
      <w:numFmt w:val="bullet"/>
      <w:lvlText w:val=""/>
      <w:lvlJc w:val="left"/>
      <w:pPr>
        <w:ind w:left="4320" w:hanging="360"/>
      </w:pPr>
      <w:rPr>
        <w:rFonts w:ascii="Wingdings" w:hAnsi="Wingdings" w:hint="default"/>
      </w:rPr>
    </w:lvl>
    <w:lvl w:ilvl="6" w:tplc="62A25B7E">
      <w:start w:val="1"/>
      <w:numFmt w:val="bullet"/>
      <w:lvlText w:val=""/>
      <w:lvlJc w:val="left"/>
      <w:pPr>
        <w:ind w:left="5040" w:hanging="360"/>
      </w:pPr>
      <w:rPr>
        <w:rFonts w:ascii="Symbol" w:hAnsi="Symbol" w:hint="default"/>
      </w:rPr>
    </w:lvl>
    <w:lvl w:ilvl="7" w:tplc="87F8A666">
      <w:start w:val="1"/>
      <w:numFmt w:val="bullet"/>
      <w:lvlText w:val="o"/>
      <w:lvlJc w:val="left"/>
      <w:pPr>
        <w:ind w:left="5760" w:hanging="360"/>
      </w:pPr>
      <w:rPr>
        <w:rFonts w:ascii="Courier New" w:hAnsi="Courier New" w:hint="default"/>
      </w:rPr>
    </w:lvl>
    <w:lvl w:ilvl="8" w:tplc="05A29AA6">
      <w:start w:val="1"/>
      <w:numFmt w:val="bullet"/>
      <w:lvlText w:val=""/>
      <w:lvlJc w:val="left"/>
      <w:pPr>
        <w:ind w:left="6480" w:hanging="360"/>
      </w:pPr>
      <w:rPr>
        <w:rFonts w:ascii="Wingdings" w:hAnsi="Wingdings" w:hint="default"/>
      </w:rPr>
    </w:lvl>
  </w:abstractNum>
  <w:abstractNum w:abstractNumId="1" w15:restartNumberingAfterBreak="0">
    <w:nsid w:val="13F01B42"/>
    <w:multiLevelType w:val="hybridMultilevel"/>
    <w:tmpl w:val="E53CE358"/>
    <w:lvl w:ilvl="0" w:tplc="6C8A822E">
      <w:start w:val="1"/>
      <w:numFmt w:val="bullet"/>
      <w:lvlText w:val=""/>
      <w:lvlJc w:val="left"/>
      <w:pPr>
        <w:ind w:left="720" w:hanging="360"/>
      </w:pPr>
      <w:rPr>
        <w:rFonts w:ascii="Symbol" w:hAnsi="Symbol" w:hint="default"/>
      </w:rPr>
    </w:lvl>
    <w:lvl w:ilvl="1" w:tplc="B34E4842">
      <w:start w:val="1"/>
      <w:numFmt w:val="bullet"/>
      <w:lvlText w:val="o"/>
      <w:lvlJc w:val="left"/>
      <w:pPr>
        <w:ind w:left="1440" w:hanging="360"/>
      </w:pPr>
      <w:rPr>
        <w:rFonts w:ascii="Courier New" w:hAnsi="Courier New" w:hint="default"/>
      </w:rPr>
    </w:lvl>
    <w:lvl w:ilvl="2" w:tplc="7E062118">
      <w:start w:val="1"/>
      <w:numFmt w:val="bullet"/>
      <w:lvlText w:val=""/>
      <w:lvlJc w:val="left"/>
      <w:pPr>
        <w:ind w:left="2160" w:hanging="360"/>
      </w:pPr>
      <w:rPr>
        <w:rFonts w:ascii="Wingdings" w:hAnsi="Wingdings" w:hint="default"/>
      </w:rPr>
    </w:lvl>
    <w:lvl w:ilvl="3" w:tplc="F326B34A">
      <w:start w:val="1"/>
      <w:numFmt w:val="bullet"/>
      <w:lvlText w:val=""/>
      <w:lvlJc w:val="left"/>
      <w:pPr>
        <w:ind w:left="2880" w:hanging="360"/>
      </w:pPr>
      <w:rPr>
        <w:rFonts w:ascii="Symbol" w:hAnsi="Symbol" w:hint="default"/>
      </w:rPr>
    </w:lvl>
    <w:lvl w:ilvl="4" w:tplc="CEAC4E4A">
      <w:start w:val="1"/>
      <w:numFmt w:val="bullet"/>
      <w:lvlText w:val="o"/>
      <w:lvlJc w:val="left"/>
      <w:pPr>
        <w:ind w:left="3600" w:hanging="360"/>
      </w:pPr>
      <w:rPr>
        <w:rFonts w:ascii="Courier New" w:hAnsi="Courier New" w:hint="default"/>
      </w:rPr>
    </w:lvl>
    <w:lvl w:ilvl="5" w:tplc="F3800CC8">
      <w:start w:val="1"/>
      <w:numFmt w:val="bullet"/>
      <w:lvlText w:val=""/>
      <w:lvlJc w:val="left"/>
      <w:pPr>
        <w:ind w:left="4320" w:hanging="360"/>
      </w:pPr>
      <w:rPr>
        <w:rFonts w:ascii="Wingdings" w:hAnsi="Wingdings" w:hint="default"/>
      </w:rPr>
    </w:lvl>
    <w:lvl w:ilvl="6" w:tplc="A33A6D5C">
      <w:start w:val="1"/>
      <w:numFmt w:val="bullet"/>
      <w:lvlText w:val=""/>
      <w:lvlJc w:val="left"/>
      <w:pPr>
        <w:ind w:left="5040" w:hanging="360"/>
      </w:pPr>
      <w:rPr>
        <w:rFonts w:ascii="Symbol" w:hAnsi="Symbol" w:hint="default"/>
      </w:rPr>
    </w:lvl>
    <w:lvl w:ilvl="7" w:tplc="BFF6CF9E">
      <w:start w:val="1"/>
      <w:numFmt w:val="bullet"/>
      <w:lvlText w:val="o"/>
      <w:lvlJc w:val="left"/>
      <w:pPr>
        <w:ind w:left="5760" w:hanging="360"/>
      </w:pPr>
      <w:rPr>
        <w:rFonts w:ascii="Courier New" w:hAnsi="Courier New" w:hint="default"/>
      </w:rPr>
    </w:lvl>
    <w:lvl w:ilvl="8" w:tplc="65BEC96C">
      <w:start w:val="1"/>
      <w:numFmt w:val="bullet"/>
      <w:lvlText w:val=""/>
      <w:lvlJc w:val="left"/>
      <w:pPr>
        <w:ind w:left="6480" w:hanging="360"/>
      </w:pPr>
      <w:rPr>
        <w:rFonts w:ascii="Wingdings" w:hAnsi="Wingdings" w:hint="default"/>
      </w:rPr>
    </w:lvl>
  </w:abstractNum>
  <w:abstractNum w:abstractNumId="2" w15:restartNumberingAfterBreak="0">
    <w:nsid w:val="28EF0DCA"/>
    <w:multiLevelType w:val="hybridMultilevel"/>
    <w:tmpl w:val="7B2CB5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1E5AF5"/>
    <w:multiLevelType w:val="hybridMultilevel"/>
    <w:tmpl w:val="4730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41311"/>
    <w:multiLevelType w:val="hybridMultilevel"/>
    <w:tmpl w:val="510E12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FB"/>
    <w:rsid w:val="0000654B"/>
    <w:rsid w:val="0003491E"/>
    <w:rsid w:val="00041B51"/>
    <w:rsid w:val="00051264"/>
    <w:rsid w:val="0005514A"/>
    <w:rsid w:val="00097544"/>
    <w:rsid w:val="000C1E99"/>
    <w:rsid w:val="000F2960"/>
    <w:rsid w:val="001229AB"/>
    <w:rsid w:val="001320ED"/>
    <w:rsid w:val="00172E75"/>
    <w:rsid w:val="00191836"/>
    <w:rsid w:val="00195588"/>
    <w:rsid w:val="001B1405"/>
    <w:rsid w:val="001F510B"/>
    <w:rsid w:val="002013FD"/>
    <w:rsid w:val="0021411F"/>
    <w:rsid w:val="00264E52"/>
    <w:rsid w:val="00292A67"/>
    <w:rsid w:val="00297985"/>
    <w:rsid w:val="002B3055"/>
    <w:rsid w:val="003164B0"/>
    <w:rsid w:val="003252F1"/>
    <w:rsid w:val="00340595"/>
    <w:rsid w:val="0034594E"/>
    <w:rsid w:val="00370215"/>
    <w:rsid w:val="00381D17"/>
    <w:rsid w:val="003877A7"/>
    <w:rsid w:val="003A1E05"/>
    <w:rsid w:val="003A757C"/>
    <w:rsid w:val="003D68A8"/>
    <w:rsid w:val="003D6D9F"/>
    <w:rsid w:val="0040150A"/>
    <w:rsid w:val="00404A65"/>
    <w:rsid w:val="00430C39"/>
    <w:rsid w:val="00461BA8"/>
    <w:rsid w:val="0046317A"/>
    <w:rsid w:val="004828F4"/>
    <w:rsid w:val="00496A78"/>
    <w:rsid w:val="004A0B8B"/>
    <w:rsid w:val="004B24F1"/>
    <w:rsid w:val="004C5783"/>
    <w:rsid w:val="004F2CA2"/>
    <w:rsid w:val="0050432B"/>
    <w:rsid w:val="0051103B"/>
    <w:rsid w:val="00546A83"/>
    <w:rsid w:val="00553216"/>
    <w:rsid w:val="005601E3"/>
    <w:rsid w:val="0058177F"/>
    <w:rsid w:val="005901C7"/>
    <w:rsid w:val="005C42F9"/>
    <w:rsid w:val="005D1509"/>
    <w:rsid w:val="005D20A2"/>
    <w:rsid w:val="005F17A8"/>
    <w:rsid w:val="005F3386"/>
    <w:rsid w:val="005F7D3C"/>
    <w:rsid w:val="005F7F3F"/>
    <w:rsid w:val="006064FB"/>
    <w:rsid w:val="00640384"/>
    <w:rsid w:val="00670E23"/>
    <w:rsid w:val="006B352C"/>
    <w:rsid w:val="006C06C9"/>
    <w:rsid w:val="006E20FC"/>
    <w:rsid w:val="007462D6"/>
    <w:rsid w:val="007B6223"/>
    <w:rsid w:val="007E689C"/>
    <w:rsid w:val="007F7DD7"/>
    <w:rsid w:val="00823231"/>
    <w:rsid w:val="008410D0"/>
    <w:rsid w:val="008B5019"/>
    <w:rsid w:val="008D5326"/>
    <w:rsid w:val="008E0DD4"/>
    <w:rsid w:val="008F314A"/>
    <w:rsid w:val="00901BB9"/>
    <w:rsid w:val="0091754A"/>
    <w:rsid w:val="009445F6"/>
    <w:rsid w:val="009A31C3"/>
    <w:rsid w:val="009E31A3"/>
    <w:rsid w:val="009E5F5C"/>
    <w:rsid w:val="00A23092"/>
    <w:rsid w:val="00A24095"/>
    <w:rsid w:val="00A47BA1"/>
    <w:rsid w:val="00A900B5"/>
    <w:rsid w:val="00AA3BE1"/>
    <w:rsid w:val="00B05022"/>
    <w:rsid w:val="00B15116"/>
    <w:rsid w:val="00B233FA"/>
    <w:rsid w:val="00B851AB"/>
    <w:rsid w:val="00BC0381"/>
    <w:rsid w:val="00BC26B6"/>
    <w:rsid w:val="00BC796E"/>
    <w:rsid w:val="00BD6368"/>
    <w:rsid w:val="00BE56F0"/>
    <w:rsid w:val="00C1706F"/>
    <w:rsid w:val="00C37BC7"/>
    <w:rsid w:val="00C740BE"/>
    <w:rsid w:val="00C872A6"/>
    <w:rsid w:val="00CA4EFB"/>
    <w:rsid w:val="00CB75A8"/>
    <w:rsid w:val="00CC24B6"/>
    <w:rsid w:val="00D250CB"/>
    <w:rsid w:val="00D43E99"/>
    <w:rsid w:val="00D512C7"/>
    <w:rsid w:val="00D530F5"/>
    <w:rsid w:val="00D82200"/>
    <w:rsid w:val="00DA1EA4"/>
    <w:rsid w:val="00DA28FB"/>
    <w:rsid w:val="00DB6A18"/>
    <w:rsid w:val="00DE2EDF"/>
    <w:rsid w:val="00E1719A"/>
    <w:rsid w:val="00E30CDE"/>
    <w:rsid w:val="00E37202"/>
    <w:rsid w:val="00E44FAD"/>
    <w:rsid w:val="00E523C2"/>
    <w:rsid w:val="00E80978"/>
    <w:rsid w:val="00EA0439"/>
    <w:rsid w:val="00EA3B7B"/>
    <w:rsid w:val="00ED4902"/>
    <w:rsid w:val="00F00E80"/>
    <w:rsid w:val="00F13487"/>
    <w:rsid w:val="00F24C28"/>
    <w:rsid w:val="00F469CD"/>
    <w:rsid w:val="00F560EE"/>
    <w:rsid w:val="00F9061C"/>
    <w:rsid w:val="00FE7CCF"/>
    <w:rsid w:val="33D8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451ED61"/>
  <w15:docId w15:val="{B825B65D-F34A-4087-8B5F-484D673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pPr>
  </w:style>
  <w:style w:type="character" w:customStyle="1" w:styleId="FooterChar">
    <w:name w:val="Footer Char"/>
    <w:basedOn w:val="DefaultParagraphFont"/>
    <w:link w:val="Footer"/>
    <w:uiPriority w:val="99"/>
    <w:rsid w:val="00195588"/>
  </w:style>
  <w:style w:type="paragraph" w:styleId="BalloonText">
    <w:name w:val="Balloon Text"/>
    <w:basedOn w:val="Normal"/>
    <w:link w:val="BalloonTextChar"/>
    <w:uiPriority w:val="99"/>
    <w:semiHidden/>
    <w:unhideWhenUsed/>
    <w:rsid w:val="005F1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A8"/>
    <w:rPr>
      <w:rFonts w:ascii="Segoe UI" w:hAnsi="Segoe UI" w:cs="Segoe UI"/>
      <w:sz w:val="18"/>
      <w:szCs w:val="18"/>
    </w:rPr>
  </w:style>
  <w:style w:type="paragraph" w:styleId="ListParagraph">
    <w:name w:val="List Paragraph"/>
    <w:basedOn w:val="Normal"/>
    <w:uiPriority w:val="34"/>
    <w:qFormat/>
    <w:rsid w:val="0082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68D35B30BF54487CAA61352124C31" ma:contentTypeVersion="14" ma:contentTypeDescription="Create a new document." ma:contentTypeScope="" ma:versionID="dc72e1b866e892e321dfae1d102691c2">
  <xsd:schema xmlns:xsd="http://www.w3.org/2001/XMLSchema" xmlns:xs="http://www.w3.org/2001/XMLSchema" xmlns:p="http://schemas.microsoft.com/office/2006/metadata/properties" xmlns:ns2="a284a257-6c11-4ea4-a134-8e9f69413d10" xmlns:ns3="8c650692-adfa-4dcf-b4b1-ffda17929423" targetNamespace="http://schemas.microsoft.com/office/2006/metadata/properties" ma:root="true" ma:fieldsID="0312cfeb4cea461647ebd9ef1e3b88a3" ns2:_="" ns3:_="">
    <xsd:import namespace="a284a257-6c11-4ea4-a134-8e9f69413d10"/>
    <xsd:import namespace="8c650692-adfa-4dcf-b4b1-ffda17929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4a257-6c11-4ea4-a134-8e9f6941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650692-adfa-4dcf-b4b1-ffda17929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31EB9-C878-4EA3-A88D-09B1ED1B050B}">
  <ds:schemaRefs>
    <ds:schemaRef ds:uri="http://schemas.microsoft.com/sharepoint/v3/contenttype/forms"/>
  </ds:schemaRefs>
</ds:datastoreItem>
</file>

<file path=customXml/itemProps2.xml><?xml version="1.0" encoding="utf-8"?>
<ds:datastoreItem xmlns:ds="http://schemas.openxmlformats.org/officeDocument/2006/customXml" ds:itemID="{BBD9EEC8-5366-46A5-8242-AA95DAC272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554DD5-A47C-47ED-AF8B-5650406C4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4a257-6c11-4ea4-a134-8e9f69413d10"/>
    <ds:schemaRef ds:uri="8c650692-adfa-4dcf-b4b1-ffda17929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Vivienne G. Dennis</cp:lastModifiedBy>
  <cp:revision>5</cp:revision>
  <cp:lastPrinted>2021-07-20T12:25:00Z</cp:lastPrinted>
  <dcterms:created xsi:type="dcterms:W3CDTF">2021-07-20T12:34:00Z</dcterms:created>
  <dcterms:modified xsi:type="dcterms:W3CDTF">2021-07-20T12:39:00Z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0x01010009268D35B30BF54487CAA61352124C31</vt:lpwstr>
  </property>
  <property fmtid="{D5CDD505-2E9C-101B-9397-08002B2CF9AE}" pid="3" name="AuthorIds_UIVersion_512">
    <vt:lpwstr>17</vt:lpwstr>
  </property>
</Properties>
</file>